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0F4" w:rsidRPr="008F0C1D" w:rsidRDefault="002A5AB7" w:rsidP="007840F4">
      <w:pPr>
        <w:rPr>
          <w:b/>
        </w:rPr>
      </w:pPr>
      <w:r>
        <w:rPr>
          <w:rFonts w:cstheme="minorHAnsi"/>
          <w:b/>
          <w:noProof/>
          <w:color w:val="4F81BD" w:themeColor="accent1"/>
          <w:sz w:val="28"/>
          <w:lang w:eastAsia="ro-RO"/>
        </w:rPr>
        <w:t>⓫</w:t>
      </w:r>
      <w:r w:rsidR="007840F4" w:rsidRPr="007840F4">
        <w:rPr>
          <w:color w:val="4F81BD" w:themeColor="accent1"/>
        </w:rPr>
        <w:t xml:space="preserve"> </w:t>
      </w:r>
      <w:r w:rsidR="008F0C1D">
        <w:rPr>
          <w:color w:val="4F81BD" w:themeColor="accent1"/>
        </w:rPr>
        <w:t xml:space="preserve"> </w:t>
      </w:r>
      <w:r>
        <w:rPr>
          <w:rFonts w:ascii="Palatino Linotype" w:hAnsi="Palatino Linotype"/>
          <w:b/>
          <w:color w:val="4F81BD" w:themeColor="accent1"/>
          <w:sz w:val="28"/>
        </w:rPr>
        <w:t>Metoda Greedy</w:t>
      </w:r>
    </w:p>
    <w:p w:rsidR="00906FAB" w:rsidRDefault="00906FAB" w:rsidP="00906FAB">
      <w:pPr>
        <w:rPr>
          <w:rFonts w:ascii="Times New Roman" w:hAnsi="Times New Roman" w:cs="Times New Roman"/>
          <w:sz w:val="24"/>
          <w:szCs w:val="24"/>
        </w:rPr>
      </w:pPr>
    </w:p>
    <w:p w:rsidR="00906FAB" w:rsidRDefault="00906FAB" w:rsidP="00906FAB">
      <w:pPr>
        <w:widowControl w:val="0"/>
        <w:autoSpaceDE w:val="0"/>
        <w:autoSpaceDN w:val="0"/>
        <w:adjustRightInd w:val="0"/>
        <w:spacing w:after="0" w:line="237" w:lineRule="auto"/>
        <w:ind w:left="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0528" behindDoc="0" locked="0" layoutInCell="0" allowOverlap="1" wp14:anchorId="1046F2D4" wp14:editId="0CDE76BA">
            <wp:simplePos x="0" y="0"/>
            <wp:positionH relativeFrom="column">
              <wp:posOffset>-146050</wp:posOffset>
            </wp:positionH>
            <wp:positionV relativeFrom="paragraph">
              <wp:posOffset>38735</wp:posOffset>
            </wp:positionV>
            <wp:extent cx="784860" cy="78486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i/>
          <w:iCs/>
          <w:color w:val="4F81BD"/>
        </w:rPr>
        <w:t>OBIECTIVELE LABORATORULUI</w:t>
      </w:r>
    </w:p>
    <w:p w:rsidR="00906FAB" w:rsidRDefault="00906FAB" w:rsidP="00906F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0" allowOverlap="1" wp14:anchorId="5B11E122" wp14:editId="57F6C1A9">
            <wp:simplePos x="0" y="0"/>
            <wp:positionH relativeFrom="column">
              <wp:posOffset>832485</wp:posOffset>
            </wp:positionH>
            <wp:positionV relativeFrom="paragraph">
              <wp:posOffset>80645</wp:posOffset>
            </wp:positionV>
            <wp:extent cx="404876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AB" w:rsidRDefault="00906FAB" w:rsidP="00906FAB">
      <w:pPr>
        <w:widowControl w:val="0"/>
        <w:autoSpaceDE w:val="0"/>
        <w:autoSpaceDN w:val="0"/>
        <w:adjustRightInd w:val="0"/>
        <w:spacing w:after="0" w:line="256" w:lineRule="exact"/>
        <w:ind w:left="1340"/>
        <w:rPr>
          <w:rFonts w:ascii="Times New Roman" w:hAnsi="Times New Roman" w:cs="Times New Roman"/>
          <w:sz w:val="24"/>
          <w:szCs w:val="24"/>
        </w:rPr>
      </w:pPr>
    </w:p>
    <w:p w:rsidR="00A47EF2" w:rsidRDefault="00A47EF2" w:rsidP="00906FA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70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Aprofundarea metodei Greedy;</w:t>
      </w:r>
    </w:p>
    <w:p w:rsidR="00906FAB" w:rsidRPr="000D6480" w:rsidRDefault="00906FAB" w:rsidP="00906FAB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/>
        <w:ind w:left="1700"/>
        <w:jc w:val="both"/>
        <w:rPr>
          <w:rFonts w:ascii="Calibri" w:hAnsi="Calibri" w:cs="Calibri"/>
          <w:sz w:val="23"/>
          <w:szCs w:val="23"/>
        </w:rPr>
      </w:pPr>
      <w:r w:rsidRPr="000D6480">
        <w:rPr>
          <w:rFonts w:ascii="Calibri" w:hAnsi="Calibri" w:cs="Calibri"/>
          <w:sz w:val="23"/>
          <w:szCs w:val="23"/>
        </w:rPr>
        <w:t>Aplicabiliatea corectă a noțiunilor prezentate prin rezolvarea unor probleme asemănătoare cu cele exemplificate în cadrul laboratorului.</w:t>
      </w:r>
    </w:p>
    <w:p w:rsidR="00827FE5" w:rsidRDefault="00827FE5" w:rsidP="00827FE5">
      <w:pPr>
        <w:pStyle w:val="ListParagraph"/>
        <w:spacing w:after="0" w:line="240" w:lineRule="auto"/>
        <w:ind w:left="426"/>
        <w:jc w:val="both"/>
        <w:rPr>
          <w:b/>
          <w:sz w:val="24"/>
        </w:rPr>
      </w:pPr>
    </w:p>
    <w:p w:rsidR="00906FAB" w:rsidRDefault="00A47EF2" w:rsidP="00875B65">
      <w:pPr>
        <w:pStyle w:val="ListParagraph"/>
        <w:numPr>
          <w:ilvl w:val="0"/>
          <w:numId w:val="16"/>
        </w:numPr>
        <w:spacing w:after="0" w:line="240" w:lineRule="auto"/>
        <w:ind w:left="426"/>
        <w:jc w:val="both"/>
        <w:rPr>
          <w:b/>
          <w:sz w:val="24"/>
        </w:rPr>
      </w:pPr>
      <w:r>
        <w:rPr>
          <w:b/>
          <w:sz w:val="24"/>
        </w:rPr>
        <w:t>Aspecte teoretice</w:t>
      </w:r>
    </w:p>
    <w:p w:rsidR="00A47EF2" w:rsidRDefault="00A47EF2" w:rsidP="00A47EF2">
      <w:pPr>
        <w:pStyle w:val="ListParagraph"/>
        <w:spacing w:after="0" w:line="240" w:lineRule="auto"/>
        <w:ind w:left="708"/>
        <w:jc w:val="both"/>
        <w:rPr>
          <w:b/>
          <w:sz w:val="24"/>
        </w:rPr>
      </w:pPr>
    </w:p>
    <w:p w:rsidR="00A47EF2" w:rsidRDefault="00A47EF2" w:rsidP="00E810D2">
      <w:pPr>
        <w:pStyle w:val="ListParagraph"/>
        <w:spacing w:after="0" w:line="240" w:lineRule="auto"/>
        <w:ind w:left="66" w:firstLine="642"/>
        <w:jc w:val="both"/>
        <w:rPr>
          <w:sz w:val="24"/>
        </w:rPr>
      </w:pPr>
      <w:r>
        <w:rPr>
          <w:sz w:val="24"/>
        </w:rPr>
        <w:t xml:space="preserve">Metoda Greedy se folosește în general în situația în care este dată o mulțime A și se cere să se găsească o submulțime B a sa care să îndeplinească anumite condiții sau un anumit criteriu de optim. Această metodă nu își propune găsirea celor mai bune soluții ale problemei date ci doar a uneia dintre ele care îndeplinește criteriul de optimizare ales. </w:t>
      </w:r>
    </w:p>
    <w:p w:rsidR="004A185E" w:rsidRDefault="004A185E" w:rsidP="00E810D2">
      <w:pPr>
        <w:pStyle w:val="ListParagraph"/>
        <w:spacing w:after="0" w:line="240" w:lineRule="auto"/>
        <w:ind w:left="66" w:firstLine="642"/>
        <w:jc w:val="both"/>
        <w:rPr>
          <w:sz w:val="24"/>
        </w:rPr>
      </w:pPr>
    </w:p>
    <w:p w:rsidR="004A185E" w:rsidRDefault="004A185E" w:rsidP="00E810D2">
      <w:pPr>
        <w:pStyle w:val="ListParagraph"/>
        <w:spacing w:after="0" w:line="240" w:lineRule="auto"/>
        <w:ind w:left="66" w:firstLine="642"/>
        <w:jc w:val="both"/>
        <w:rPr>
          <w:sz w:val="24"/>
        </w:rPr>
      </w:pPr>
      <w:r>
        <w:rPr>
          <w:sz w:val="24"/>
        </w:rPr>
        <w:t>Mecanismul general al metodei Greedy este următorul:</w:t>
      </w:r>
    </w:p>
    <w:p w:rsidR="004A185E" w:rsidRDefault="004A185E" w:rsidP="004A18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Se inițializează mulțimea soluțiilor cu mulțimea vidă (B=</w:t>
      </w:r>
      <m:oMath>
        <m:r>
          <w:rPr>
            <w:rFonts w:ascii="Cambria Math" w:hAnsi="Cambria Math"/>
            <w:sz w:val="24"/>
          </w:rPr>
          <m:t>∅</m:t>
        </m:r>
      </m:oMath>
      <w:r>
        <w:rPr>
          <w:sz w:val="24"/>
        </w:rPr>
        <w:t>)</w:t>
      </w:r>
    </w:p>
    <w:p w:rsidR="004A185E" w:rsidRDefault="004A185E" w:rsidP="004A18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Se alege un element x din mulțimea A</w:t>
      </w:r>
    </w:p>
    <w:p w:rsidR="004A185E" w:rsidRPr="004A185E" w:rsidRDefault="004A185E" w:rsidP="004A18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Se verifică dacă un element ales poate fi adăugat la mulțimea soluțiilor, dacă da atunci va fi adăugat: B=B</w:t>
      </w:r>
      <m:oMath>
        <m:r>
          <w:rPr>
            <w:rFonts w:ascii="Cambria Math" w:hAnsi="Cambria Math"/>
            <w:sz w:val="24"/>
          </w:rPr>
          <m:t>∪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x</m:t>
            </m:r>
          </m:e>
        </m:d>
      </m:oMath>
    </w:p>
    <w:p w:rsidR="004A185E" w:rsidRPr="004A185E" w:rsidRDefault="004A185E" w:rsidP="004A185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>
        <w:rPr>
          <w:rFonts w:eastAsiaTheme="minorEastAsia"/>
          <w:sz w:val="24"/>
        </w:rPr>
        <w:t>Se continuă repeditiv cu pasul II până când au fost determinate toate elementele din mulțimea soluțiilor.</w:t>
      </w:r>
    </w:p>
    <w:p w:rsidR="004A185E" w:rsidRDefault="004A185E" w:rsidP="004A185E">
      <w:pPr>
        <w:pStyle w:val="ListParagraph"/>
        <w:spacing w:after="0" w:line="240" w:lineRule="auto"/>
        <w:ind w:left="1428"/>
        <w:jc w:val="both"/>
        <w:rPr>
          <w:rFonts w:eastAsiaTheme="minorEastAsia"/>
          <w:sz w:val="24"/>
        </w:rPr>
      </w:pPr>
    </w:p>
    <w:p w:rsidR="004A185E" w:rsidRDefault="004A185E" w:rsidP="004A185E">
      <w:pPr>
        <w:pStyle w:val="ListParagraph"/>
        <w:spacing w:after="0" w:line="240" w:lineRule="auto"/>
        <w:ind w:left="708"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Există două variante de proceduri pentru metoda Greedy</w:t>
      </w:r>
      <w:r w:rsidR="008231E9">
        <w:rPr>
          <w:rFonts w:eastAsiaTheme="minorEastAsia"/>
          <w:sz w:val="24"/>
        </w:rPr>
        <w:t>:</w:t>
      </w:r>
    </w:p>
    <w:p w:rsidR="004063E0" w:rsidRDefault="008231E9" w:rsidP="0062051A">
      <w:pPr>
        <w:pStyle w:val="IntenseQuote"/>
        <w:ind w:left="708"/>
      </w:pPr>
      <w:r>
        <w:t xml:space="preserve">Metoda </w:t>
      </w:r>
      <w:r w:rsidR="00906FAB">
        <w:t xml:space="preserve"> 1</w:t>
      </w:r>
      <w:r w:rsidR="00AB6411">
        <w:t xml:space="preserve">: 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457"/>
        <w:gridCol w:w="7906"/>
      </w:tblGrid>
      <w:tr w:rsidR="00906FAB" w:rsidRPr="00906FAB" w:rsidTr="0062051A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295F3C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</w:t>
            </w:r>
          </w:p>
          <w:p w:rsidR="00906FAB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</w:t>
            </w:r>
          </w:p>
          <w:p w:rsidR="00906FAB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</w:t>
            </w:r>
          </w:p>
          <w:p w:rsidR="00906FAB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4</w:t>
            </w:r>
          </w:p>
          <w:p w:rsidR="00906FAB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5</w:t>
            </w:r>
          </w:p>
          <w:p w:rsidR="00906FAB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6</w:t>
            </w:r>
          </w:p>
          <w:p w:rsidR="00906FAB" w:rsidRP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7</w:t>
            </w:r>
          </w:p>
          <w:p w:rsidR="00906FAB" w:rsidRDefault="00906FAB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8</w:t>
            </w:r>
          </w:p>
          <w:p w:rsidR="008231E9" w:rsidRDefault="008231E9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9</w:t>
            </w:r>
          </w:p>
          <w:p w:rsidR="008231E9" w:rsidRDefault="008231E9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10</w:t>
            </w:r>
          </w:p>
          <w:p w:rsidR="008231E9" w:rsidRPr="00906FAB" w:rsidRDefault="008231E9" w:rsidP="00374FC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11</w:t>
            </w:r>
          </w:p>
        </w:tc>
        <w:tc>
          <w:tcPr>
            <w:tcW w:w="7938" w:type="dxa"/>
          </w:tcPr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procedura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Greddy_1 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A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n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este</w:t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  <w:t>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4"/>
                </w:rPr>
                <m:t>∅</m:t>
              </m:r>
            </m:oMath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pentru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i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=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n </w:t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executa</w:t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  <w:t xml:space="preserve">x 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=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ALEGE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A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n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i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daca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POSIBIL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x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atunci</w:t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  <w:t>ADAUG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x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FF8000"/>
                <w:sz w:val="20"/>
                <w:szCs w:val="20"/>
                <w:highlight w:val="white"/>
                <w:lang w:val="en-US"/>
              </w:rPr>
              <w:t>@</w:t>
            </w:r>
          </w:p>
          <w:p w:rsidR="008231E9" w:rsidRDefault="008231E9" w:rsidP="008231E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FF8000"/>
                <w:sz w:val="20"/>
                <w:szCs w:val="20"/>
                <w:highlight w:val="white"/>
                <w:lang w:val="en-US"/>
              </w:rPr>
              <w:t>@</w:t>
            </w:r>
          </w:p>
          <w:p w:rsidR="00970DC8" w:rsidRPr="008231E9" w:rsidRDefault="008231E9" w:rsidP="008231E9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b/>
                <w:noProof/>
                <w:sz w:val="20"/>
                <w:szCs w:val="20"/>
                <w:lang w:val="en-US" w:eastAsia="ro-RO"/>
              </w:rPr>
            </w:pP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sfarsit</w:t>
            </w:r>
          </w:p>
        </w:tc>
      </w:tr>
    </w:tbl>
    <w:p w:rsidR="002046EE" w:rsidRPr="00906FAB" w:rsidRDefault="002046EE" w:rsidP="00B32B81">
      <w:pPr>
        <w:widowControl w:val="0"/>
        <w:autoSpaceDE w:val="0"/>
        <w:autoSpaceDN w:val="0"/>
        <w:adjustRightInd w:val="0"/>
        <w:spacing w:after="0" w:line="192" w:lineRule="auto"/>
        <w:rPr>
          <w:rFonts w:ascii="Courier New" w:eastAsiaTheme="minorEastAsia" w:hAnsi="Courier New" w:cs="Courier New"/>
          <w:noProof/>
          <w:sz w:val="20"/>
          <w:szCs w:val="20"/>
          <w:lang w:val="en-US" w:eastAsia="ro-RO"/>
        </w:rPr>
      </w:pPr>
    </w:p>
    <w:p w:rsidR="008231E9" w:rsidRDefault="008231E9" w:rsidP="008231E9">
      <w:pPr>
        <w:pStyle w:val="IntenseQuote"/>
        <w:ind w:left="708"/>
      </w:pPr>
      <w:r>
        <w:t xml:space="preserve">Metoda  2: 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457"/>
        <w:gridCol w:w="7906"/>
      </w:tblGrid>
      <w:tr w:rsidR="008231E9" w:rsidRPr="00906FAB" w:rsidTr="00DC0C5D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</w:t>
            </w:r>
          </w:p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</w:t>
            </w:r>
          </w:p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</w:t>
            </w:r>
          </w:p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4</w:t>
            </w:r>
          </w:p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5</w:t>
            </w:r>
          </w:p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6</w:t>
            </w:r>
          </w:p>
          <w:p w:rsidR="008231E9" w:rsidRPr="00906FAB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7</w:t>
            </w:r>
          </w:p>
          <w:p w:rsidR="008231E9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8</w:t>
            </w:r>
          </w:p>
          <w:p w:rsidR="008231E9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9</w:t>
            </w:r>
          </w:p>
          <w:p w:rsidR="008231E9" w:rsidRDefault="008231E9" w:rsidP="00DC0C5D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10</w:t>
            </w:r>
          </w:p>
          <w:p w:rsidR="008231E9" w:rsidRPr="00906FAB" w:rsidRDefault="008231E9" w:rsidP="00827FE5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11</w:t>
            </w:r>
          </w:p>
        </w:tc>
        <w:tc>
          <w:tcPr>
            <w:tcW w:w="7938" w:type="dxa"/>
          </w:tcPr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procedura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Greddy_2 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A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n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este</w:t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  <w:t>PREL(A,n)</w:t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     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=</w:t>
            </w:r>
            <m:oMath>
              <m:r>
                <w:rPr>
                  <w:rFonts w:ascii="Cambria Math" w:hAnsi="Cambria Math"/>
                  <w:sz w:val="24"/>
                </w:rPr>
                <m:t>∅</m:t>
              </m:r>
            </m:oMath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pentru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i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=</w:t>
            </w:r>
            <w:r>
              <w:rPr>
                <w:rFonts w:ascii="Courier New" w:hAnsi="Courier New" w:cs="Courier New"/>
                <w:color w:val="FF0000"/>
                <w:sz w:val="20"/>
                <w:szCs w:val="20"/>
                <w:highlight w:val="white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n </w:t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executa</w:t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daca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POSIBIL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a</w:t>
            </w:r>
            <w:r w:rsidRPr="008231E9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vertAlign w:val="subscript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 xml:space="preserve"> </w:t>
            </w: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atunci</w:t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  <w:t>ADAUG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(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B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>a</w:t>
            </w:r>
            <w:r w:rsidRPr="008231E9"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vertAlign w:val="subscript"/>
                <w:lang w:val="en-US"/>
              </w:rPr>
              <w:t>1</w:t>
            </w:r>
            <w:r>
              <w:rPr>
                <w:rFonts w:ascii="Courier New" w:hAnsi="Courier New" w:cs="Courier New"/>
                <w:b/>
                <w:bCs/>
                <w:color w:val="000080"/>
                <w:sz w:val="20"/>
                <w:szCs w:val="20"/>
                <w:highlight w:val="white"/>
                <w:lang w:val="en-US"/>
              </w:rPr>
              <w:t>)</w:t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FF8000"/>
                <w:sz w:val="20"/>
                <w:szCs w:val="20"/>
                <w:highlight w:val="white"/>
                <w:lang w:val="en-US"/>
              </w:rPr>
              <w:t>@</w:t>
            </w:r>
          </w:p>
          <w:p w:rsidR="008231E9" w:rsidRDefault="008231E9" w:rsidP="00DC0C5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white"/>
                <w:lang w:val="en-US"/>
              </w:rPr>
              <w:tab/>
            </w:r>
            <w:r>
              <w:rPr>
                <w:rFonts w:ascii="Courier New" w:hAnsi="Courier New" w:cs="Courier New"/>
                <w:color w:val="FF8000"/>
                <w:sz w:val="20"/>
                <w:szCs w:val="20"/>
                <w:highlight w:val="white"/>
                <w:lang w:val="en-US"/>
              </w:rPr>
              <w:t>@</w:t>
            </w:r>
          </w:p>
          <w:p w:rsidR="008231E9" w:rsidRPr="008231E9" w:rsidRDefault="008231E9" w:rsidP="00DC0C5D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b/>
                <w:noProof/>
                <w:sz w:val="20"/>
                <w:szCs w:val="20"/>
                <w:lang w:val="en-US" w:eastAsia="ro-RO"/>
              </w:rPr>
            </w:pPr>
            <w:r w:rsidRPr="008231E9">
              <w:rPr>
                <w:rFonts w:ascii="Courier New" w:hAnsi="Courier New" w:cs="Courier New"/>
                <w:b/>
                <w:color w:val="000000"/>
                <w:sz w:val="20"/>
                <w:szCs w:val="20"/>
                <w:highlight w:val="white"/>
                <w:lang w:val="en-US"/>
              </w:rPr>
              <w:t>sfarsit</w:t>
            </w:r>
          </w:p>
        </w:tc>
      </w:tr>
    </w:tbl>
    <w:p w:rsidR="00680229" w:rsidRDefault="00680229" w:rsidP="00B32B81">
      <w:pPr>
        <w:widowControl w:val="0"/>
        <w:autoSpaceDE w:val="0"/>
        <w:autoSpaceDN w:val="0"/>
        <w:adjustRightInd w:val="0"/>
        <w:spacing w:after="0" w:line="192" w:lineRule="auto"/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ro-RO"/>
        </w:rPr>
      </w:pPr>
    </w:p>
    <w:p w:rsidR="00680229" w:rsidRPr="00F0004E" w:rsidRDefault="00F0004E" w:rsidP="00F0004E">
      <w:pPr>
        <w:widowControl w:val="0"/>
        <w:autoSpaceDE w:val="0"/>
        <w:autoSpaceDN w:val="0"/>
        <w:adjustRightInd w:val="0"/>
        <w:spacing w:after="0" w:line="192" w:lineRule="auto"/>
        <w:ind w:firstLine="360"/>
        <w:rPr>
          <w:b/>
          <w:sz w:val="24"/>
        </w:rPr>
      </w:pPr>
      <w:r w:rsidRPr="00F0004E">
        <w:rPr>
          <w:b/>
          <w:sz w:val="24"/>
        </w:rPr>
        <w:t>E</w:t>
      </w:r>
      <w:r w:rsidR="00680229" w:rsidRPr="00F0004E">
        <w:rPr>
          <w:b/>
          <w:sz w:val="24"/>
        </w:rPr>
        <w:t>xerci</w:t>
      </w:r>
      <w:r w:rsidR="00CA4808" w:rsidRPr="00F0004E">
        <w:rPr>
          <w:b/>
          <w:sz w:val="24"/>
        </w:rPr>
        <w:t>ț</w:t>
      </w:r>
      <w:r w:rsidR="00680229" w:rsidRPr="00F0004E">
        <w:rPr>
          <w:b/>
          <w:sz w:val="24"/>
        </w:rPr>
        <w:t>iu</w:t>
      </w:r>
      <w:r w:rsidRPr="00F0004E">
        <w:rPr>
          <w:b/>
          <w:sz w:val="24"/>
        </w:rPr>
        <w:t xml:space="preserve"> 1</w:t>
      </w:r>
      <w:r w:rsidR="00680229" w:rsidRPr="00F0004E">
        <w:rPr>
          <w:b/>
          <w:sz w:val="24"/>
        </w:rPr>
        <w:t xml:space="preserve">: </w:t>
      </w:r>
      <w:r w:rsidRPr="00F0004E">
        <w:rPr>
          <w:b/>
          <w:sz w:val="24"/>
        </w:rPr>
        <w:t>Problema continuă a rucsacului</w:t>
      </w:r>
    </w:p>
    <w:p w:rsidR="00875B65" w:rsidRDefault="00F0004E" w:rsidP="00680229">
      <w:pPr>
        <w:pStyle w:val="ListParagraph"/>
        <w:spacing w:after="0" w:line="240" w:lineRule="auto"/>
        <w:jc w:val="both"/>
        <w:rPr>
          <w:b/>
          <w:i/>
        </w:rPr>
      </w:pPr>
      <w:r w:rsidRPr="00022A2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72576" behindDoc="0" locked="0" layoutInCell="1" allowOverlap="1" wp14:anchorId="4170473C" wp14:editId="0B699634">
            <wp:simplePos x="0" y="0"/>
            <wp:positionH relativeFrom="margin">
              <wp:posOffset>187960</wp:posOffset>
            </wp:positionH>
            <wp:positionV relativeFrom="paragraph">
              <wp:posOffset>153035</wp:posOffset>
            </wp:positionV>
            <wp:extent cx="845820" cy="8458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04E" w:rsidRPr="00F0004E" w:rsidRDefault="00F0004E" w:rsidP="00F0004E">
      <w:pPr>
        <w:spacing w:after="0" w:line="240" w:lineRule="auto"/>
        <w:ind w:left="708" w:firstLine="708"/>
        <w:jc w:val="both"/>
        <w:rPr>
          <w:rFonts w:eastAsiaTheme="minorEastAsia"/>
          <w:sz w:val="24"/>
        </w:rPr>
      </w:pPr>
      <w:r w:rsidRPr="00F0004E">
        <w:rPr>
          <w:rFonts w:eastAsiaTheme="minorEastAsia"/>
          <w:sz w:val="24"/>
        </w:rPr>
        <w:t>Fie un rucsac de volum V și n obiecte având fiecare volumele vi și prețul pi. Se cere să se umple rucsacul astfel încât prețul total al obiectelor introduse să fie maxim.</w:t>
      </w:r>
    </w:p>
    <w:p w:rsidR="00F0004E" w:rsidRPr="00F0004E" w:rsidRDefault="00F0004E" w:rsidP="00F0004E">
      <w:pPr>
        <w:spacing w:after="0" w:line="240" w:lineRule="auto"/>
        <w:ind w:left="1416" w:firstLine="708"/>
        <w:jc w:val="both"/>
        <w:rPr>
          <w:rFonts w:eastAsiaTheme="minorEastAsia"/>
          <w:sz w:val="24"/>
        </w:rPr>
      </w:pPr>
      <w:r w:rsidRPr="00F0004E">
        <w:rPr>
          <w:rFonts w:eastAsiaTheme="minorEastAsia"/>
          <w:sz w:val="24"/>
        </w:rPr>
        <w:t xml:space="preserve">Se va considera că se poate introduce și o parte dintr-un obiect care nu încape în rucsac, până la ocuparea întregului volum al rucsacului. </w:t>
      </w:r>
    </w:p>
    <w:p w:rsidR="00F0004E" w:rsidRDefault="00F0004E" w:rsidP="00680229">
      <w:pPr>
        <w:pStyle w:val="ListParagraph"/>
        <w:spacing w:after="0" w:line="240" w:lineRule="auto"/>
        <w:jc w:val="both"/>
        <w:rPr>
          <w:b/>
          <w:i/>
        </w:rPr>
      </w:pPr>
    </w:p>
    <w:p w:rsidR="00F0004E" w:rsidRDefault="00F0004E" w:rsidP="00680229">
      <w:pPr>
        <w:pStyle w:val="ListParagraph"/>
        <w:spacing w:after="0" w:line="240" w:lineRule="auto"/>
        <w:jc w:val="both"/>
        <w:rPr>
          <w:b/>
          <w:i/>
        </w:rPr>
      </w:pPr>
      <w:r>
        <w:rPr>
          <w:b/>
          <w:i/>
        </w:rPr>
        <w:t>Rezolvarea prin metoda Greedy:</w:t>
      </w:r>
    </w:p>
    <w:p w:rsidR="00F0004E" w:rsidRPr="00F0004E" w:rsidRDefault="00F0004E" w:rsidP="00680229">
      <w:pPr>
        <w:pStyle w:val="ListParagraph"/>
        <w:spacing w:after="0" w:line="240" w:lineRule="auto"/>
        <w:jc w:val="both"/>
      </w:pPr>
      <w:r>
        <w:t>Se introduc în rucsac obiectele unul câte unul, în ordinea descrescătoare a raportului pi/vi („densitate valorică”), astfel încât suma volumelor introduse să fie mai mică sau cel mult egală cu V.</w:t>
      </w:r>
    </w:p>
    <w:p w:rsidR="00680229" w:rsidRDefault="001333E9" w:rsidP="00680229">
      <w:pPr>
        <w:pStyle w:val="IntenseQuote"/>
        <w:ind w:left="720"/>
      </w:pPr>
      <w:r>
        <w:t>Pseudocodul programului rucsac</w:t>
      </w:r>
    </w:p>
    <w:tbl>
      <w:tblPr>
        <w:tblStyle w:val="TableGrid"/>
        <w:tblW w:w="8363" w:type="dxa"/>
        <w:tblInd w:w="817" w:type="dxa"/>
        <w:tblLook w:val="04A0" w:firstRow="1" w:lastRow="0" w:firstColumn="1" w:lastColumn="0" w:noHBand="0" w:noVBand="1"/>
      </w:tblPr>
      <w:tblGrid>
        <w:gridCol w:w="457"/>
        <w:gridCol w:w="7906"/>
      </w:tblGrid>
      <w:tr w:rsidR="00680229" w:rsidRPr="00906FAB" w:rsidTr="00253CF9">
        <w:tc>
          <w:tcPr>
            <w:tcW w:w="425" w:type="dxa"/>
            <w:shd w:val="clear" w:color="auto" w:fill="D9D9D9" w:themeFill="background1" w:themeFillShade="D9"/>
            <w:vAlign w:val="center"/>
          </w:tcPr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</w:t>
            </w:r>
          </w:p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</w:t>
            </w:r>
          </w:p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</w:t>
            </w:r>
          </w:p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4</w:t>
            </w:r>
          </w:p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5</w:t>
            </w:r>
          </w:p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6</w:t>
            </w:r>
          </w:p>
          <w:p w:rsidR="00680229" w:rsidRPr="00906FAB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7</w:t>
            </w:r>
          </w:p>
          <w:p w:rsidR="00680229" w:rsidRDefault="0068022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 w:rsidRPr="00906FAB"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8</w:t>
            </w:r>
          </w:p>
          <w:p w:rsidR="00E6577F" w:rsidRDefault="00E6577F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9</w:t>
            </w:r>
          </w:p>
          <w:p w:rsidR="00E6577F" w:rsidRDefault="00E6577F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10</w:t>
            </w:r>
          </w:p>
          <w:p w:rsidR="00E6577F" w:rsidRDefault="00E6577F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11</w:t>
            </w:r>
          </w:p>
          <w:p w:rsidR="00E6577F" w:rsidRDefault="00E6577F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12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13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14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15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16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17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18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19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20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21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22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23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24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25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26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27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28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29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30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31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32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33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34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35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36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37</w:t>
            </w:r>
          </w:p>
          <w:p w:rsidR="001333E9" w:rsidRDefault="001333E9" w:rsidP="00253CF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38</w:t>
            </w:r>
          </w:p>
          <w:p w:rsidR="001333E9" w:rsidRPr="00906FAB" w:rsidRDefault="001333E9" w:rsidP="001333E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  <w:r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  <w:t>39</w:t>
            </w:r>
          </w:p>
        </w:tc>
        <w:tc>
          <w:tcPr>
            <w:tcW w:w="7938" w:type="dxa"/>
          </w:tcPr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*) citește </w:t>
            </w:r>
            <w:r w:rsidR="003457D3">
              <w:rPr>
                <w:sz w:val="24"/>
              </w:rPr>
              <w:t>V,</w:t>
            </w:r>
            <w:r>
              <w:rPr>
                <w:sz w:val="24"/>
              </w:rPr>
              <w:t>n, (p[i], v[i] cu i = 1,n)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*) ordonează p[] și v[] în ordinea descrescătoare a raportului p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</w:rPr>
              <w:t>/v</w:t>
            </w:r>
            <w:r>
              <w:rPr>
                <w:sz w:val="24"/>
                <w:vertAlign w:val="subscript"/>
              </w:rPr>
              <w:t>i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*) x[i]=0, cu i = 1,n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i  = 1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vt</w:t>
            </w:r>
            <w:r>
              <w:rPr>
                <w:sz w:val="24"/>
              </w:rPr>
              <w:t xml:space="preserve"> = pt = 0</w:t>
            </w:r>
          </w:p>
          <w:p w:rsidR="001333E9" w:rsidRDefault="001333E9" w:rsidP="001333E9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cât timp</w:t>
            </w:r>
            <w:r>
              <w:rPr>
                <w:sz w:val="24"/>
              </w:rPr>
              <w:t xml:space="preserve">  vt  &lt;  V  </w:t>
            </w:r>
            <w:r>
              <w:rPr>
                <w:b/>
                <w:sz w:val="24"/>
              </w:rPr>
              <w:t>și</w:t>
            </w:r>
            <w:r>
              <w:rPr>
                <w:sz w:val="24"/>
              </w:rPr>
              <w:t xml:space="preserve">  i </w:t>
            </w:r>
            <w:r>
              <w:rPr>
                <w:sz w:val="24"/>
              </w:rPr>
              <w:sym w:font="Symbol" w:char="F0A3"/>
            </w:r>
            <w:r>
              <w:rPr>
                <w:sz w:val="24"/>
              </w:rPr>
              <w:t xml:space="preserve"> n </w:t>
            </w:r>
            <w:r>
              <w:rPr>
                <w:b/>
                <w:sz w:val="24"/>
              </w:rPr>
              <w:t>execută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b/>
                <w:sz w:val="24"/>
              </w:rPr>
              <w:t>dacă</w:t>
            </w:r>
            <w:r>
              <w:rPr>
                <w:sz w:val="24"/>
              </w:rPr>
              <w:t xml:space="preserve">  vt + v[i] </w:t>
            </w:r>
            <w:r>
              <w:rPr>
                <w:sz w:val="24"/>
              </w:rPr>
              <w:sym w:font="Symbol" w:char="F0A3"/>
            </w:r>
            <w:r>
              <w:rPr>
                <w:sz w:val="24"/>
              </w:rPr>
              <w:t xml:space="preserve">V </w:t>
            </w:r>
            <w:r>
              <w:rPr>
                <w:b/>
                <w:sz w:val="24"/>
              </w:rPr>
              <w:t>atunci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x [i ] = 1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pt =  pt+p[i]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vt =  vt + v[k]</w:t>
            </w:r>
          </w:p>
          <w:p w:rsidR="001333E9" w:rsidRDefault="001333E9" w:rsidP="001333E9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F802BE">
              <w:rPr>
                <w:b/>
                <w:sz w:val="24"/>
              </w:rPr>
              <w:t>altfel</w:t>
            </w:r>
          </w:p>
          <w:p w:rsidR="001333E9" w:rsidRPr="0067035B" w:rsidRDefault="001333E9" w:rsidP="001333E9">
            <w:pPr>
              <w:jc w:val="both"/>
              <w:rPr>
                <w:sz w:val="24"/>
                <w:lang w:val="en-US"/>
              </w:rPr>
            </w:pPr>
            <w:r w:rsidRPr="0067035B">
              <w:rPr>
                <w:sz w:val="24"/>
              </w:rPr>
              <w:t xml:space="preserve">                      x</w:t>
            </w:r>
            <w:r w:rsidRPr="0067035B">
              <w:rPr>
                <w:sz w:val="24"/>
                <w:lang w:val="en-US"/>
              </w:rPr>
              <w:t>[i]= (V-vt)/v[i]</w:t>
            </w:r>
          </w:p>
          <w:p w:rsidR="001333E9" w:rsidRPr="0067035B" w:rsidRDefault="001333E9" w:rsidP="001333E9">
            <w:pPr>
              <w:jc w:val="both"/>
              <w:rPr>
                <w:sz w:val="24"/>
                <w:lang w:val="en-US"/>
              </w:rPr>
            </w:pPr>
            <w:r w:rsidRPr="0067035B">
              <w:rPr>
                <w:sz w:val="24"/>
                <w:lang w:val="en-US"/>
              </w:rPr>
              <w:t xml:space="preserve">                      vt=V</w:t>
            </w:r>
          </w:p>
          <w:p w:rsidR="001333E9" w:rsidRPr="00F802BE" w:rsidRDefault="001333E9" w:rsidP="001333E9">
            <w:pPr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                     </w:t>
            </w:r>
            <w:r>
              <w:rPr>
                <w:sz w:val="24"/>
              </w:rPr>
              <w:t>pt =  pt + p[i] * x[i]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@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i = i+1</w:t>
            </w: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@</w:t>
            </w:r>
          </w:p>
          <w:p w:rsidR="001333E9" w:rsidRDefault="001333E9" w:rsidP="001333E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scrie </w:t>
            </w:r>
            <w:r>
              <w:rPr>
                <w:sz w:val="24"/>
                <w:lang w:val="en-US"/>
              </w:rPr>
              <w:t>“Pretul total al obiectelor din rucsac=“, pt,  “ Volumul ocupat=”, vt</w:t>
            </w:r>
          </w:p>
          <w:p w:rsidR="001333E9" w:rsidRDefault="001333E9" w:rsidP="001333E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scrie </w:t>
            </w:r>
            <w:r>
              <w:rPr>
                <w:sz w:val="24"/>
              </w:rPr>
              <w:t>”In rucsac s-au introdus:”</w:t>
            </w:r>
          </w:p>
          <w:p w:rsidR="001333E9" w:rsidRDefault="001333E9" w:rsidP="001333E9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pentru </w:t>
            </w:r>
            <w:r>
              <w:rPr>
                <w:sz w:val="24"/>
              </w:rPr>
              <w:t xml:space="preserve">i = 1,n  </w:t>
            </w:r>
            <w:r>
              <w:rPr>
                <w:b/>
                <w:sz w:val="24"/>
              </w:rPr>
              <w:t>execută</w:t>
            </w:r>
          </w:p>
          <w:p w:rsidR="001333E9" w:rsidRPr="0067035B" w:rsidRDefault="001333E9" w:rsidP="001333E9">
            <w:pPr>
              <w:ind w:left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dacă </w:t>
            </w:r>
            <w:r>
              <w:rPr>
                <w:sz w:val="24"/>
              </w:rPr>
              <w:t xml:space="preserve">x[i]&gt;0 </w:t>
            </w:r>
            <w:r>
              <w:rPr>
                <w:b/>
                <w:sz w:val="24"/>
              </w:rPr>
              <w:t xml:space="preserve">atunci  scrie ”- </w:t>
            </w:r>
            <w:r>
              <w:rPr>
                <w:sz w:val="24"/>
              </w:rPr>
              <w:t>obiectul</w:t>
            </w:r>
            <w:r>
              <w:rPr>
                <w:b/>
                <w:sz w:val="24"/>
              </w:rPr>
              <w:t xml:space="preserve"> ”,  </w:t>
            </w:r>
            <w:r>
              <w:rPr>
                <w:sz w:val="24"/>
              </w:rPr>
              <w:t xml:space="preserve">i ,  </w:t>
            </w:r>
            <w:r>
              <w:rPr>
                <w:sz w:val="24"/>
                <w:lang w:val="en-US"/>
              </w:rPr>
              <w:t xml:space="preserve">“ (“, </w:t>
            </w:r>
            <w:r>
              <w:rPr>
                <w:sz w:val="24"/>
              </w:rPr>
              <w:t>v [i]*</w:t>
            </w:r>
            <w:r w:rsidRPr="0067035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x[i]</w:t>
            </w:r>
            <w:r>
              <w:rPr>
                <w:sz w:val="24"/>
              </w:rPr>
              <w:t xml:space="preserve">, ”,” ,  p[i] „)” </w:t>
            </w:r>
            <w:r>
              <w:rPr>
                <w:sz w:val="24"/>
              </w:rPr>
              <w:sym w:font="Symbol" w:char="F0FF"/>
            </w:r>
          </w:p>
          <w:p w:rsidR="001333E9" w:rsidRPr="0067035B" w:rsidRDefault="001333E9" w:rsidP="001333E9">
            <w:pPr>
              <w:ind w:left="720"/>
              <w:jc w:val="both"/>
              <w:rPr>
                <w:sz w:val="24"/>
              </w:rPr>
            </w:pPr>
          </w:p>
          <w:p w:rsidR="001333E9" w:rsidRDefault="001333E9" w:rsidP="001333E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sz w:val="24"/>
              </w:rPr>
              <w:t>@</w:t>
            </w:r>
          </w:p>
          <w:p w:rsidR="001333E9" w:rsidRDefault="001333E9" w:rsidP="001333E9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>sfârșit</w:t>
            </w:r>
          </w:p>
          <w:p w:rsidR="00680229" w:rsidRPr="00906FAB" w:rsidRDefault="00680229" w:rsidP="00E6577F">
            <w:pPr>
              <w:autoSpaceDE w:val="0"/>
              <w:autoSpaceDN w:val="0"/>
              <w:adjustRightInd w:val="0"/>
              <w:rPr>
                <w:rFonts w:ascii="Courier New" w:eastAsiaTheme="minorEastAsia" w:hAnsi="Courier New" w:cs="Courier New"/>
                <w:noProof/>
                <w:sz w:val="20"/>
                <w:szCs w:val="20"/>
                <w:lang w:val="en-US" w:eastAsia="ro-RO"/>
              </w:rPr>
            </w:pPr>
          </w:p>
        </w:tc>
      </w:tr>
    </w:tbl>
    <w:p w:rsidR="00680229" w:rsidRPr="00680229" w:rsidRDefault="00680229" w:rsidP="00680229">
      <w:pPr>
        <w:pStyle w:val="ListParagraph"/>
        <w:widowControl w:val="0"/>
        <w:autoSpaceDE w:val="0"/>
        <w:autoSpaceDN w:val="0"/>
        <w:adjustRightInd w:val="0"/>
        <w:spacing w:after="0" w:line="192" w:lineRule="auto"/>
        <w:rPr>
          <w:rFonts w:ascii="Courier New" w:eastAsiaTheme="minorEastAsia" w:hAnsi="Courier New" w:cs="Courier New"/>
          <w:noProof/>
          <w:color w:val="FF0000"/>
          <w:sz w:val="20"/>
          <w:szCs w:val="20"/>
          <w:lang w:val="en-US" w:eastAsia="ro-RO"/>
        </w:rPr>
      </w:pPr>
    </w:p>
    <w:p w:rsidR="003457D3" w:rsidRPr="003457D3" w:rsidRDefault="003457D3" w:rsidP="00680229">
      <w:pPr>
        <w:pStyle w:val="ListParagraph"/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</w:pPr>
    </w:p>
    <w:p w:rsidR="003457D3" w:rsidRPr="003457D3" w:rsidRDefault="003457D3" w:rsidP="00680229">
      <w:pPr>
        <w:pStyle w:val="ListParagraph"/>
        <w:widowControl w:val="0"/>
        <w:autoSpaceDE w:val="0"/>
        <w:autoSpaceDN w:val="0"/>
        <w:adjustRightInd w:val="0"/>
        <w:spacing w:after="0" w:line="192" w:lineRule="auto"/>
        <w:rPr>
          <w:rFonts w:ascii="Times New Roman" w:eastAsiaTheme="minorEastAsia" w:hAnsi="Times New Roman" w:cs="Times New Roman"/>
          <w:b/>
          <w:noProof/>
          <w:color w:val="FF0000"/>
          <w:szCs w:val="20"/>
          <w:lang w:eastAsia="ro-RO"/>
        </w:rPr>
      </w:pPr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>Programul va afisa un meniu cu urm</w:t>
      </w:r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eastAsia="ro-RO"/>
        </w:rPr>
        <w:t>ătoarele opțiuni:</w:t>
      </w:r>
    </w:p>
    <w:p w:rsidR="003457D3" w:rsidRPr="003457D3" w:rsidRDefault="003457D3" w:rsidP="0034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18"/>
          <w:szCs w:val="20"/>
          <w:lang w:val="en-US"/>
        </w:rPr>
      </w:pPr>
      <w:r w:rsidRPr="003457D3">
        <w:rPr>
          <w:rFonts w:ascii="Courier New" w:eastAsia="Times New Roman" w:hAnsi="Courier New" w:cs="Courier New"/>
          <w:sz w:val="18"/>
          <w:szCs w:val="20"/>
          <w:lang w:val="en-US"/>
        </w:rPr>
        <w:t>C - citire date de la tastatura</w:t>
      </w:r>
    </w:p>
    <w:p w:rsidR="003457D3" w:rsidRPr="003457D3" w:rsidRDefault="003457D3" w:rsidP="0034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18"/>
          <w:szCs w:val="20"/>
          <w:lang w:val="en-US"/>
        </w:rPr>
      </w:pPr>
      <w:r w:rsidRPr="003457D3">
        <w:rPr>
          <w:rFonts w:ascii="Courier New" w:eastAsia="Times New Roman" w:hAnsi="Courier New" w:cs="Courier New"/>
          <w:sz w:val="18"/>
          <w:szCs w:val="20"/>
          <w:lang w:val="en-US"/>
        </w:rPr>
        <w:t>F - citire date dintr-un fisier al carui nume va fi preluat de la tastatura</w:t>
      </w:r>
    </w:p>
    <w:p w:rsidR="003457D3" w:rsidRPr="003457D3" w:rsidRDefault="003457D3" w:rsidP="0034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18"/>
          <w:szCs w:val="20"/>
          <w:lang w:val="en-US"/>
        </w:rPr>
      </w:pPr>
      <w:r w:rsidRPr="003457D3">
        <w:rPr>
          <w:rFonts w:ascii="Courier New" w:eastAsia="Times New Roman" w:hAnsi="Courier New" w:cs="Courier New"/>
          <w:sz w:val="18"/>
          <w:szCs w:val="20"/>
          <w:lang w:val="en-US"/>
        </w:rPr>
        <w:t>A - afisare explicit date citite (Volum rucsac, nr. obiecte, ...)</w:t>
      </w:r>
    </w:p>
    <w:p w:rsidR="003457D3" w:rsidRPr="003457D3" w:rsidRDefault="003457D3" w:rsidP="0034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18"/>
          <w:szCs w:val="20"/>
          <w:lang w:val="en-US"/>
        </w:rPr>
      </w:pPr>
      <w:r w:rsidRPr="003457D3">
        <w:rPr>
          <w:rFonts w:ascii="Courier New" w:eastAsia="Times New Roman" w:hAnsi="Courier New" w:cs="Courier New"/>
          <w:sz w:val="18"/>
          <w:szCs w:val="20"/>
          <w:lang w:val="en-US"/>
        </w:rPr>
        <w:t>R - rezolvare problema</w:t>
      </w:r>
    </w:p>
    <w:p w:rsidR="003457D3" w:rsidRPr="003457D3" w:rsidRDefault="003457D3" w:rsidP="0034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18"/>
          <w:szCs w:val="20"/>
          <w:lang w:val="en-US"/>
        </w:rPr>
      </w:pPr>
      <w:r w:rsidRPr="003457D3">
        <w:rPr>
          <w:rFonts w:ascii="Courier New" w:eastAsia="Times New Roman" w:hAnsi="Courier New" w:cs="Courier New"/>
          <w:sz w:val="18"/>
          <w:szCs w:val="20"/>
          <w:lang w:val="en-US"/>
        </w:rPr>
        <w:t>I - info autor</w:t>
      </w:r>
    </w:p>
    <w:p w:rsidR="003457D3" w:rsidRPr="003457D3" w:rsidRDefault="003457D3" w:rsidP="003457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sz w:val="18"/>
          <w:szCs w:val="20"/>
          <w:lang w:val="en-US"/>
        </w:rPr>
      </w:pPr>
      <w:r w:rsidRPr="003457D3">
        <w:rPr>
          <w:rFonts w:ascii="Courier New" w:eastAsia="Times New Roman" w:hAnsi="Courier New" w:cs="Courier New"/>
          <w:sz w:val="18"/>
          <w:szCs w:val="20"/>
          <w:lang w:val="en-US"/>
        </w:rPr>
        <w:t>T - termina programul</w:t>
      </w:r>
    </w:p>
    <w:p w:rsidR="003457D3" w:rsidRPr="003457D3" w:rsidRDefault="003457D3" w:rsidP="00680229">
      <w:pPr>
        <w:pStyle w:val="ListParagraph"/>
        <w:widowControl w:val="0"/>
        <w:autoSpaceDE w:val="0"/>
        <w:autoSpaceDN w:val="0"/>
        <w:adjustRightInd w:val="0"/>
        <w:spacing w:after="0" w:line="192" w:lineRule="auto"/>
        <w:rPr>
          <w:rFonts w:ascii="Courier New" w:eastAsiaTheme="minorEastAsia" w:hAnsi="Courier New" w:cs="Courier New"/>
          <w:noProof/>
          <w:color w:val="FF0000"/>
          <w:sz w:val="18"/>
          <w:szCs w:val="20"/>
          <w:lang w:eastAsia="ro-RO"/>
        </w:rPr>
      </w:pPr>
    </w:p>
    <w:p w:rsidR="003457D3" w:rsidRPr="003457D3" w:rsidRDefault="003457D3" w:rsidP="007C4D81">
      <w:pPr>
        <w:pStyle w:val="ListParagraph"/>
        <w:widowControl w:val="0"/>
        <w:autoSpaceDE w:val="0"/>
        <w:autoSpaceDN w:val="0"/>
        <w:adjustRightInd w:val="0"/>
        <w:spacing w:after="0" w:line="192" w:lineRule="auto"/>
        <w:ind w:left="0"/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</w:pPr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 xml:space="preserve">Pentru </w:t>
      </w:r>
      <w:r w:rsidR="007C4D81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>primele 4</w:t>
      </w:r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 xml:space="preserve"> opțiun</w:t>
      </w:r>
      <w:r w:rsidR="007C4D81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>i</w:t>
      </w:r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 xml:space="preserve"> se va implementa </w:t>
      </w:r>
      <w:r w:rsidR="007C4D81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 xml:space="preserve">câte o </w:t>
      </w:r>
      <w:bookmarkStart w:id="0" w:name="_GoBack"/>
      <w:bookmarkEnd w:id="0"/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 xml:space="preserve">funcție care să realizeze operația </w:t>
      </w:r>
      <w:r w:rsidR="007C4D81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>c</w:t>
      </w:r>
      <w:r w:rsidRPr="003457D3">
        <w:rPr>
          <w:rFonts w:ascii="Times New Roman" w:eastAsiaTheme="minorEastAsia" w:hAnsi="Times New Roman" w:cs="Times New Roman"/>
          <w:b/>
          <w:noProof/>
          <w:color w:val="FF0000"/>
          <w:szCs w:val="20"/>
          <w:lang w:val="en-US" w:eastAsia="ro-RO"/>
        </w:rPr>
        <w:t>erută.</w:t>
      </w:r>
    </w:p>
    <w:p w:rsidR="00FC7B68" w:rsidRPr="001C39C2" w:rsidRDefault="00FD0213" w:rsidP="00FC7B68">
      <w:pPr>
        <w:rPr>
          <w:b/>
          <w:sz w:val="24"/>
          <w:lang w:val="en-US"/>
        </w:rPr>
      </w:pPr>
      <w:r w:rsidRPr="001C39C2">
        <w:rPr>
          <w:b/>
          <w:sz w:val="24"/>
          <w:lang w:val="en-US"/>
        </w:rPr>
        <w:lastRenderedPageBreak/>
        <w:t>TEMA DE REALIZAT</w:t>
      </w:r>
      <w:r w:rsidR="001C39C2" w:rsidRPr="001C39C2">
        <w:rPr>
          <w:b/>
          <w:sz w:val="24"/>
          <w:lang w:val="en-US"/>
        </w:rPr>
        <w:t xml:space="preserve"> ACASĂ</w:t>
      </w:r>
      <w:r w:rsidRPr="001C39C2">
        <w:rPr>
          <w:b/>
          <w:sz w:val="24"/>
          <w:lang w:val="en-US"/>
        </w:rPr>
        <w:t>:</w:t>
      </w:r>
    </w:p>
    <w:p w:rsidR="001333E9" w:rsidRDefault="001C39C2" w:rsidP="001333E9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33E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80768" behindDoc="0" locked="0" layoutInCell="1" allowOverlap="1" wp14:anchorId="5A5703A0" wp14:editId="57330A48">
            <wp:simplePos x="0" y="0"/>
            <wp:positionH relativeFrom="margin">
              <wp:posOffset>0</wp:posOffset>
            </wp:positionH>
            <wp:positionV relativeFrom="paragraph">
              <wp:posOffset>50165</wp:posOffset>
            </wp:positionV>
            <wp:extent cx="845820" cy="84582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rkingM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3E9" w:rsidRPr="001333E9">
        <w:rPr>
          <w:rFonts w:ascii="Times New Roman" w:hAnsi="Times New Roman" w:cs="Times New Roman"/>
          <w:sz w:val="24"/>
          <w:szCs w:val="24"/>
        </w:rPr>
        <w:t>Se cere s</w:t>
      </w:r>
      <w:r w:rsidR="001333E9">
        <w:rPr>
          <w:rFonts w:ascii="Times New Roman" w:hAnsi="Times New Roman" w:cs="Times New Roman"/>
          <w:sz w:val="24"/>
          <w:szCs w:val="24"/>
        </w:rPr>
        <w:t>ă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 se gaseasca o dispunere optimă</w:t>
      </w:r>
      <w:r w:rsidR="001333E9">
        <w:rPr>
          <w:rFonts w:ascii="Times New Roman" w:hAnsi="Times New Roman" w:cs="Times New Roman"/>
          <w:sz w:val="24"/>
          <w:szCs w:val="24"/>
        </w:rPr>
        <w:t xml:space="preserve"> 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a </w:t>
      </w:r>
      <w:r w:rsidR="001333E9" w:rsidRPr="001333E9">
        <w:rPr>
          <w:rFonts w:ascii="Times New Roman" w:hAnsi="Times New Roman" w:cs="Times New Roman"/>
          <w:i/>
          <w:sz w:val="24"/>
          <w:szCs w:val="24"/>
        </w:rPr>
        <w:t>n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 fișiere cu lungimile L</w:t>
      </w:r>
      <w:r w:rsidR="001333E9" w:rsidRPr="001333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, </w:t>
      </w:r>
      <w:r w:rsidR="001333E9">
        <w:rPr>
          <w:rFonts w:ascii="Times New Roman" w:hAnsi="Times New Roman" w:cs="Times New Roman"/>
          <w:sz w:val="24"/>
          <w:szCs w:val="24"/>
        </w:rPr>
        <w:t>L</w:t>
      </w:r>
      <w:r w:rsidR="001333E9" w:rsidRPr="001333E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, .. </w:t>
      </w:r>
      <w:r w:rsidR="001333E9">
        <w:rPr>
          <w:rFonts w:ascii="Times New Roman" w:hAnsi="Times New Roman" w:cs="Times New Roman"/>
          <w:sz w:val="24"/>
          <w:szCs w:val="24"/>
        </w:rPr>
        <w:t>.</w:t>
      </w:r>
      <w:r w:rsidR="001333E9" w:rsidRPr="001333E9">
        <w:rPr>
          <w:rFonts w:ascii="Times New Roman" w:hAnsi="Times New Roman" w:cs="Times New Roman"/>
          <w:sz w:val="24"/>
          <w:szCs w:val="24"/>
        </w:rPr>
        <w:t>, L</w:t>
      </w:r>
      <w:r w:rsidR="001333E9" w:rsidRPr="001333E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 pe o bandă</w:t>
      </w:r>
      <w:r w:rsidR="001333E9">
        <w:rPr>
          <w:rFonts w:ascii="Times New Roman" w:hAnsi="Times New Roman" w:cs="Times New Roman"/>
          <w:sz w:val="24"/>
          <w:szCs w:val="24"/>
        </w:rPr>
        <w:t xml:space="preserve"> </w:t>
      </w:r>
      <w:r w:rsidR="001333E9" w:rsidRPr="001333E9">
        <w:rPr>
          <w:rFonts w:ascii="Times New Roman" w:hAnsi="Times New Roman" w:cs="Times New Roman"/>
          <w:sz w:val="24"/>
          <w:szCs w:val="24"/>
        </w:rPr>
        <w:t>magnetică</w:t>
      </w:r>
      <w:r w:rsidR="001333E9">
        <w:rPr>
          <w:rFonts w:ascii="Times New Roman" w:hAnsi="Times New Roman" w:cs="Times New Roman"/>
          <w:sz w:val="24"/>
          <w:szCs w:val="24"/>
        </w:rPr>
        <w:t xml:space="preserve"> </w:t>
      </w:r>
      <w:r w:rsidR="001333E9" w:rsidRPr="001333E9">
        <w:rPr>
          <w:rFonts w:ascii="Times New Roman" w:hAnsi="Times New Roman" w:cs="Times New Roman"/>
          <w:sz w:val="24"/>
          <w:szCs w:val="24"/>
        </w:rPr>
        <w:t>în ipoteza că</w:t>
      </w:r>
      <w:r w:rsidR="001333E9">
        <w:rPr>
          <w:rFonts w:ascii="Times New Roman" w:hAnsi="Times New Roman" w:cs="Times New Roman"/>
          <w:sz w:val="24"/>
          <w:szCs w:val="24"/>
        </w:rPr>
        <w:t xml:space="preserve"> </w:t>
      </w:r>
      <w:r w:rsidR="001333E9" w:rsidRPr="001333E9">
        <w:rPr>
          <w:rFonts w:ascii="Times New Roman" w:hAnsi="Times New Roman" w:cs="Times New Roman"/>
          <w:sz w:val="24"/>
          <w:szCs w:val="24"/>
        </w:rPr>
        <w:t>timpul de citire al unui fi</w:t>
      </w:r>
      <w:r w:rsidR="001333E9">
        <w:rPr>
          <w:rFonts w:ascii="Times New Roman" w:hAnsi="Times New Roman" w:cs="Times New Roman"/>
          <w:sz w:val="24"/>
          <w:szCs w:val="24"/>
        </w:rPr>
        <w:t>ș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ier </w:t>
      </w:r>
      <w:r w:rsidR="001333E9">
        <w:rPr>
          <w:rFonts w:ascii="Times New Roman" w:hAnsi="Times New Roman" w:cs="Times New Roman"/>
          <w:sz w:val="24"/>
          <w:szCs w:val="24"/>
        </w:rPr>
        <w:t>e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ste </w:t>
      </w:r>
      <w:r w:rsidR="001333E9">
        <w:rPr>
          <w:rFonts w:ascii="Times New Roman" w:hAnsi="Times New Roman" w:cs="Times New Roman"/>
          <w:sz w:val="24"/>
          <w:szCs w:val="24"/>
        </w:rPr>
        <w:t>p</w:t>
      </w:r>
      <w:r w:rsidR="001333E9" w:rsidRPr="001333E9">
        <w:rPr>
          <w:rFonts w:ascii="Times New Roman" w:hAnsi="Times New Roman" w:cs="Times New Roman"/>
          <w:sz w:val="24"/>
          <w:szCs w:val="24"/>
        </w:rPr>
        <w:t>roporţional cu lungimea sa, iar pe bandă</w:t>
      </w:r>
      <w:r w:rsidR="001333E9">
        <w:rPr>
          <w:rFonts w:ascii="Times New Roman" w:hAnsi="Times New Roman" w:cs="Times New Roman"/>
          <w:sz w:val="24"/>
          <w:szCs w:val="24"/>
        </w:rPr>
        <w:t xml:space="preserve"> </w:t>
      </w:r>
      <w:r w:rsidR="001333E9" w:rsidRPr="001333E9">
        <w:rPr>
          <w:rFonts w:ascii="Times New Roman" w:hAnsi="Times New Roman" w:cs="Times New Roman"/>
          <w:sz w:val="24"/>
          <w:szCs w:val="24"/>
        </w:rPr>
        <w:t>citirea fi</w:t>
      </w:r>
      <w:r w:rsidR="001333E9">
        <w:rPr>
          <w:rFonts w:ascii="Times New Roman" w:hAnsi="Times New Roman" w:cs="Times New Roman"/>
          <w:sz w:val="24"/>
          <w:szCs w:val="24"/>
        </w:rPr>
        <w:t>ș</w:t>
      </w:r>
      <w:r w:rsidR="001333E9" w:rsidRPr="001333E9">
        <w:rPr>
          <w:rFonts w:ascii="Times New Roman" w:hAnsi="Times New Roman" w:cs="Times New Roman"/>
          <w:sz w:val="24"/>
          <w:szCs w:val="24"/>
        </w:rPr>
        <w:t>ierului k implică</w:t>
      </w:r>
      <w:r w:rsidR="001333E9">
        <w:rPr>
          <w:rFonts w:ascii="Times New Roman" w:hAnsi="Times New Roman" w:cs="Times New Roman"/>
          <w:sz w:val="24"/>
          <w:szCs w:val="24"/>
        </w:rPr>
        <w:t xml:space="preserve"> ci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tirea </w:t>
      </w:r>
      <w:r w:rsidR="001333E9">
        <w:rPr>
          <w:rFonts w:ascii="Times New Roman" w:hAnsi="Times New Roman" w:cs="Times New Roman"/>
          <w:sz w:val="24"/>
          <w:szCs w:val="24"/>
        </w:rPr>
        <w:t>c</w:t>
      </w:r>
      <w:r w:rsidR="001333E9" w:rsidRPr="001333E9">
        <w:rPr>
          <w:rFonts w:ascii="Times New Roman" w:hAnsi="Times New Roman" w:cs="Times New Roman"/>
          <w:sz w:val="24"/>
          <w:szCs w:val="24"/>
        </w:rPr>
        <w:t>elor k-1 fi</w:t>
      </w:r>
      <w:r w:rsidR="001333E9">
        <w:rPr>
          <w:rFonts w:ascii="Times New Roman" w:hAnsi="Times New Roman" w:cs="Times New Roman"/>
          <w:sz w:val="24"/>
          <w:szCs w:val="24"/>
        </w:rPr>
        <w:t>ș</w:t>
      </w:r>
      <w:r w:rsidR="001333E9" w:rsidRPr="001333E9">
        <w:rPr>
          <w:rFonts w:ascii="Times New Roman" w:hAnsi="Times New Roman" w:cs="Times New Roman"/>
          <w:sz w:val="24"/>
          <w:szCs w:val="24"/>
        </w:rPr>
        <w:t>iere precedente. Presupunem o distribuţie uniformă</w:t>
      </w:r>
      <w:r w:rsidR="001333E9">
        <w:rPr>
          <w:rFonts w:ascii="Times New Roman" w:hAnsi="Times New Roman" w:cs="Times New Roman"/>
          <w:sz w:val="24"/>
          <w:szCs w:val="24"/>
        </w:rPr>
        <w:t xml:space="preserve"> </w:t>
      </w:r>
      <w:r w:rsidR="001333E9" w:rsidRPr="001333E9">
        <w:rPr>
          <w:rFonts w:ascii="Times New Roman" w:hAnsi="Times New Roman" w:cs="Times New Roman"/>
          <w:sz w:val="24"/>
          <w:szCs w:val="24"/>
        </w:rPr>
        <w:t>a frecvenţelor de citire a fi</w:t>
      </w:r>
      <w:r w:rsidR="001333E9">
        <w:rPr>
          <w:rFonts w:ascii="Times New Roman" w:hAnsi="Times New Roman" w:cs="Times New Roman"/>
          <w:sz w:val="24"/>
          <w:szCs w:val="24"/>
        </w:rPr>
        <w:t>ș</w:t>
      </w:r>
      <w:r w:rsidR="001333E9" w:rsidRPr="001333E9">
        <w:rPr>
          <w:rFonts w:ascii="Times New Roman" w:hAnsi="Times New Roman" w:cs="Times New Roman"/>
          <w:sz w:val="24"/>
          <w:szCs w:val="24"/>
        </w:rPr>
        <w:t xml:space="preserve">ierelor. </w:t>
      </w:r>
    </w:p>
    <w:p w:rsidR="00C93248" w:rsidRPr="001333E9" w:rsidRDefault="00C93248" w:rsidP="00C93248">
      <w:pPr>
        <w:pStyle w:val="ListParagraph"/>
        <w:ind w:left="141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Aranjarea optimă a 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ierelor pe o bandă magnetică înseamnă ob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inerea unui timp mediu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C2E">
        <w:rPr>
          <w:rFonts w:ascii="Times New Roman" w:hAnsi="Times New Roman" w:cs="Times New Roman"/>
          <w:sz w:val="24"/>
          <w:szCs w:val="24"/>
        </w:rPr>
        <w:t>citire minim. Structura 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ierelor pe bandă</w:t>
      </w:r>
    </w:p>
    <w:p w:rsidR="001C39C2" w:rsidRDefault="00991C2E" w:rsidP="00991C2E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5C1E6158" wp14:editId="14894A1C">
            <wp:extent cx="4362450" cy="4095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C2E" w:rsidRPr="00991C2E" w:rsidRDefault="00991C2E" w:rsidP="00991C2E">
      <w:pPr>
        <w:pStyle w:val="p26"/>
        <w:rPr>
          <w:b/>
        </w:rPr>
      </w:pPr>
      <w:r w:rsidRPr="00991C2E">
        <w:rPr>
          <w:b/>
        </w:rPr>
        <w:t>Date de intrare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L - lungimea benzii magnetice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n - numărul de 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iere ce trebuie aranjate</w:t>
      </w:r>
    </w:p>
    <w:p w:rsid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Nume_Fi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 xml:space="preserve">ier_1 - un 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ir de caractere ce con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ine numele primului 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 xml:space="preserve">ier 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Dimensiune_Fi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ier_1 - lungimea în octe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 a informa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iilor con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inute în 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ier1</w:t>
      </w:r>
    </w:p>
    <w:p w:rsidR="00C93248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Nume_Fi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 xml:space="preserve">ier_2 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Dimensiune_Fi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ier_2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...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...</w:t>
      </w:r>
    </w:p>
    <w:p w:rsidR="00C93248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Nume_Fi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 xml:space="preserve">ier_n 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Dimensiune_Fi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ier_n</w:t>
      </w:r>
    </w:p>
    <w:p w:rsidR="00991C2E" w:rsidRPr="00C93248" w:rsidRDefault="00991C2E" w:rsidP="00991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248">
        <w:rPr>
          <w:rFonts w:ascii="Times New Roman" w:hAnsi="Times New Roman" w:cs="Times New Roman"/>
          <w:b/>
          <w:sz w:val="24"/>
          <w:szCs w:val="24"/>
        </w:rPr>
        <w:t>Date de i</w:t>
      </w:r>
      <w:r w:rsidR="00C93248" w:rsidRPr="00C93248">
        <w:rPr>
          <w:rFonts w:ascii="Times New Roman" w:hAnsi="Times New Roman" w:cs="Times New Roman"/>
          <w:b/>
          <w:sz w:val="24"/>
          <w:szCs w:val="24"/>
        </w:rPr>
        <w:t>eș</w:t>
      </w:r>
      <w:r w:rsidRPr="00C93248">
        <w:rPr>
          <w:rFonts w:ascii="Times New Roman" w:hAnsi="Times New Roman" w:cs="Times New Roman"/>
          <w:b/>
          <w:sz w:val="24"/>
          <w:szCs w:val="24"/>
        </w:rPr>
        <w:t>ire: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 xml:space="preserve">Varianta 1: 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 xml:space="preserve">irul (N1 L1) (N2 L2) ... (Nm Lm), unde cuplul (Ni Li) reprezintă numele 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 dimensiunea 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ierului i.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Varianta 2: Permutarea p=(p1, p2, ... , pn), a lui (1,2,...,n) pentru care se ob</w:t>
      </w:r>
      <w:r w:rsidR="00C93248"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ine minimul timpului mediu de citire, elementele pi reprezentând numerele de ordine ale 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ierelor din introducerea datelor.</w:t>
      </w:r>
    </w:p>
    <w:p w:rsidR="00991C2E" w:rsidRPr="00C93248" w:rsidRDefault="00991C2E" w:rsidP="00991C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248">
        <w:rPr>
          <w:rFonts w:ascii="Times New Roman" w:hAnsi="Times New Roman" w:cs="Times New Roman"/>
          <w:b/>
          <w:sz w:val="24"/>
          <w:szCs w:val="24"/>
        </w:rPr>
        <w:t>Solu</w:t>
      </w:r>
      <w:r w:rsidR="00C93248" w:rsidRPr="00C93248">
        <w:rPr>
          <w:rFonts w:ascii="Times New Roman" w:hAnsi="Times New Roman" w:cs="Times New Roman"/>
          <w:b/>
          <w:sz w:val="24"/>
          <w:szCs w:val="24"/>
        </w:rPr>
        <w:t>ț</w:t>
      </w:r>
      <w:r w:rsidRPr="00C93248">
        <w:rPr>
          <w:rFonts w:ascii="Times New Roman" w:hAnsi="Times New Roman" w:cs="Times New Roman"/>
          <w:b/>
          <w:sz w:val="24"/>
          <w:szCs w:val="24"/>
        </w:rPr>
        <w:t>ie propusă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Se poate demonstra [1] că solu</w:t>
      </w:r>
      <w:r w:rsidR="00C93248"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ia optimă se ob</w:t>
      </w:r>
      <w:r w:rsidR="00C93248"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ine atunci când 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ierele sunt sortate în ordinea crescătoare a lungimii lor (lungime nume fi</w:t>
      </w:r>
      <w:r w:rsidR="00C93248">
        <w:rPr>
          <w:rFonts w:ascii="Times New Roman" w:hAnsi="Times New Roman" w:cs="Times New Roman"/>
          <w:sz w:val="24"/>
          <w:szCs w:val="24"/>
        </w:rPr>
        <w:t>ș</w:t>
      </w:r>
      <w:r w:rsidRPr="00991C2E">
        <w:rPr>
          <w:rFonts w:ascii="Times New Roman" w:hAnsi="Times New Roman" w:cs="Times New Roman"/>
          <w:sz w:val="24"/>
          <w:szCs w:val="24"/>
        </w:rPr>
        <w:t>ier + lungime informa</w:t>
      </w:r>
      <w:r w:rsidR="00C93248"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ie).</w:t>
      </w:r>
    </w:p>
    <w:p w:rsidR="00991C2E" w:rsidRPr="00991C2E" w:rsidRDefault="00991C2E" w:rsidP="00991C2E">
      <w:pPr>
        <w:jc w:val="both"/>
        <w:rPr>
          <w:rFonts w:ascii="Times New Roman" w:hAnsi="Times New Roman" w:cs="Times New Roman"/>
          <w:sz w:val="24"/>
          <w:szCs w:val="24"/>
        </w:rPr>
      </w:pPr>
      <w:r w:rsidRPr="00991C2E">
        <w:rPr>
          <w:rFonts w:ascii="Times New Roman" w:hAnsi="Times New Roman" w:cs="Times New Roman"/>
          <w:sz w:val="24"/>
          <w:szCs w:val="24"/>
        </w:rPr>
        <w:t>Se va folosi func</w:t>
      </w:r>
      <w:r w:rsidR="00C93248"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ia Greedy_2 cu următoarele observa</w:t>
      </w:r>
      <w:r w:rsidR="00C93248">
        <w:rPr>
          <w:rFonts w:ascii="Times New Roman" w:hAnsi="Times New Roman" w:cs="Times New Roman"/>
          <w:sz w:val="24"/>
          <w:szCs w:val="24"/>
        </w:rPr>
        <w:t>ț</w:t>
      </w:r>
      <w:r w:rsidRPr="00991C2E">
        <w:rPr>
          <w:rFonts w:ascii="Times New Roman" w:hAnsi="Times New Roman" w:cs="Times New Roman"/>
          <w:sz w:val="24"/>
          <w:szCs w:val="24"/>
        </w:rPr>
        <w:t>ii</w:t>
      </w:r>
      <w:r w:rsidR="00C93248">
        <w:rPr>
          <w:rFonts w:ascii="Times New Roman" w:hAnsi="Times New Roman" w:cs="Times New Roman"/>
          <w:sz w:val="24"/>
          <w:szCs w:val="24"/>
        </w:rPr>
        <w:t>:</w:t>
      </w:r>
    </w:p>
    <w:p w:rsidR="00991C2E" w:rsidRDefault="00991C2E" w:rsidP="00827FE5">
      <w:pPr>
        <w:pStyle w:val="p32"/>
        <w:jc w:val="both"/>
      </w:pPr>
      <w:r>
        <w:rPr>
          <w:rStyle w:val="ft6"/>
          <w:rFonts w:eastAsia="Consolas"/>
        </w:rPr>
        <w:lastRenderedPageBreak/>
        <w:t>1.</w:t>
      </w:r>
      <w:r w:rsidR="00C93248">
        <w:rPr>
          <w:rStyle w:val="ft6"/>
          <w:rFonts w:eastAsia="Consolas"/>
        </w:rPr>
        <w:t xml:space="preserve"> </w:t>
      </w:r>
      <w:r>
        <w:rPr>
          <w:rStyle w:val="ft8"/>
        </w:rPr>
        <w:t>func</w:t>
      </w:r>
      <w:r w:rsidR="00C93248">
        <w:rPr>
          <w:rStyle w:val="ft9"/>
        </w:rPr>
        <w:t>ț</w:t>
      </w:r>
      <w:r>
        <w:t xml:space="preserve">ia </w:t>
      </w:r>
      <w:r>
        <w:rPr>
          <w:rStyle w:val="ft33"/>
        </w:rPr>
        <w:t xml:space="preserve">PREL(A, n) </w:t>
      </w:r>
      <w:r>
        <w:t>va crea un vector V (cu Vi=Lungime_nume_fi</w:t>
      </w:r>
      <w:r w:rsidR="00C93248">
        <w:rPr>
          <w:rStyle w:val="ft9"/>
        </w:rPr>
        <w:t>ș</w:t>
      </w:r>
      <w:r>
        <w:t xml:space="preserve">ier_i + </w:t>
      </w:r>
      <w:r w:rsidR="00827FE5">
        <w:t>L</w:t>
      </w:r>
      <w:r>
        <w:t>ungime_informa</w:t>
      </w:r>
      <w:r w:rsidR="00C93248">
        <w:rPr>
          <w:rStyle w:val="ft9"/>
        </w:rPr>
        <w:t>ț</w:t>
      </w:r>
      <w:r>
        <w:t xml:space="preserve">ie_i) </w:t>
      </w:r>
      <w:r w:rsidR="00C93248">
        <w:rPr>
          <w:rStyle w:val="ft9"/>
        </w:rPr>
        <w:t>ș</w:t>
      </w:r>
      <w:r>
        <w:t>i va sorta cresc</w:t>
      </w:r>
      <w:r>
        <w:rPr>
          <w:rStyle w:val="ft9"/>
        </w:rPr>
        <w:t>ă</w:t>
      </w:r>
      <w:r>
        <w:t>tor vectorul V</w:t>
      </w:r>
    </w:p>
    <w:p w:rsidR="00991C2E" w:rsidRDefault="00991C2E" w:rsidP="00827FE5">
      <w:pPr>
        <w:pStyle w:val="p32"/>
        <w:jc w:val="both"/>
      </w:pPr>
      <w:r>
        <w:rPr>
          <w:rStyle w:val="ft6"/>
          <w:rFonts w:eastAsia="Consolas"/>
        </w:rPr>
        <w:t>2.</w:t>
      </w:r>
      <w:r w:rsidR="00C93248">
        <w:rPr>
          <w:rStyle w:val="ft6"/>
          <w:rFonts w:eastAsia="Consolas"/>
        </w:rPr>
        <w:t xml:space="preserve"> </w:t>
      </w:r>
      <w:r>
        <w:rPr>
          <w:rStyle w:val="ft8"/>
        </w:rPr>
        <w:t>func</w:t>
      </w:r>
      <w:r w:rsidR="00C93248">
        <w:rPr>
          <w:rStyle w:val="ft9"/>
        </w:rPr>
        <w:t>ț</w:t>
      </w:r>
      <w:r>
        <w:t xml:space="preserve">ia </w:t>
      </w:r>
      <w:r>
        <w:rPr>
          <w:rStyle w:val="ft33"/>
        </w:rPr>
        <w:t>POSIBIL(B,a</w:t>
      </w:r>
      <w:r>
        <w:rPr>
          <w:rStyle w:val="ft34"/>
          <w:rFonts w:eastAsia="Courier New"/>
        </w:rPr>
        <w:t>i</w:t>
      </w:r>
      <w:r>
        <w:rPr>
          <w:rStyle w:val="ft33"/>
        </w:rPr>
        <w:t xml:space="preserve">) </w:t>
      </w:r>
      <w:r>
        <w:t>va determina dac</w:t>
      </w:r>
      <w:r>
        <w:rPr>
          <w:rStyle w:val="ft9"/>
        </w:rPr>
        <w:t xml:space="preserve">ă </w:t>
      </w:r>
      <w:r>
        <w:t>lungimea bandei magnetice nu este dep</w:t>
      </w:r>
      <w:r>
        <w:rPr>
          <w:rStyle w:val="ft9"/>
        </w:rPr>
        <w:t>ă</w:t>
      </w:r>
      <w:r w:rsidR="00C93248">
        <w:rPr>
          <w:rStyle w:val="ft9"/>
        </w:rPr>
        <w:t>ș</w:t>
      </w:r>
      <w:r>
        <w:t>it</w:t>
      </w:r>
      <w:r>
        <w:rPr>
          <w:rStyle w:val="ft9"/>
        </w:rPr>
        <w:t xml:space="preserve">ă </w:t>
      </w:r>
      <w:r>
        <w:t>(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nary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≤L</m:t>
        </m:r>
      </m:oMath>
      <w:r>
        <w:t>)</w:t>
      </w:r>
    </w:p>
    <w:p w:rsidR="00991C2E" w:rsidRDefault="00991C2E" w:rsidP="001C39C2">
      <w:pPr>
        <w:rPr>
          <w:b/>
        </w:rPr>
      </w:pPr>
    </w:p>
    <w:p w:rsidR="001C39C2" w:rsidRPr="001C39C2" w:rsidRDefault="001C39C2" w:rsidP="001C39C2">
      <w:pPr>
        <w:rPr>
          <w:b/>
          <w:sz w:val="24"/>
          <w:lang w:val="en-US"/>
        </w:rPr>
      </w:pPr>
      <w:r w:rsidRPr="001C39C2">
        <w:rPr>
          <w:b/>
          <w:sz w:val="24"/>
          <w:lang w:val="en-US"/>
        </w:rPr>
        <w:t>Bibliografie:</w:t>
      </w:r>
    </w:p>
    <w:p w:rsidR="001333E9" w:rsidRDefault="001333E9" w:rsidP="001333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S.-G. Pentiuc, Programarea Calculatoarelor și Limbaje de Programare II. Note de curs</w:t>
      </w:r>
    </w:p>
    <w:p w:rsidR="001C39C2" w:rsidRPr="00144689" w:rsidRDefault="001C39C2" w:rsidP="001333E9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44689">
        <w:rPr>
          <w:rFonts w:ascii="Times New Roman" w:hAnsi="Times New Roman" w:cs="Times New Roman"/>
          <w:sz w:val="24"/>
          <w:szCs w:val="24"/>
        </w:rPr>
        <w:t>Tutorial Python: http://www.tutorialspoint.com/python/</w:t>
      </w:r>
    </w:p>
    <w:p w:rsidR="00FD0213" w:rsidRPr="00FD0213" w:rsidRDefault="00FD0213" w:rsidP="00B7156B">
      <w:pPr>
        <w:pStyle w:val="ListParagraph"/>
        <w:ind w:left="1440"/>
        <w:rPr>
          <w:b/>
          <w:lang w:val="en-US"/>
        </w:rPr>
      </w:pPr>
    </w:p>
    <w:sectPr w:rsidR="00FD0213" w:rsidRPr="00FD0213" w:rsidSect="001F2A90">
      <w:headerReference w:type="default" r:id="rId13"/>
      <w:footerReference w:type="default" r:id="rId14"/>
      <w:pgSz w:w="11907" w:h="16839" w:code="9"/>
      <w:pgMar w:top="1134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A7" w:rsidRDefault="005C7DA7" w:rsidP="007840F4">
      <w:pPr>
        <w:spacing w:after="0" w:line="240" w:lineRule="auto"/>
      </w:pPr>
      <w:r>
        <w:separator/>
      </w:r>
    </w:p>
  </w:endnote>
  <w:endnote w:type="continuationSeparator" w:id="0">
    <w:p w:rsidR="005C7DA7" w:rsidRDefault="005C7DA7" w:rsidP="0078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8F" w:rsidRDefault="00FF428F" w:rsidP="008F0C1D">
    <w:pPr>
      <w:spacing w:after="0"/>
      <w:jc w:val="center"/>
    </w:pPr>
    <w:r w:rsidRPr="007840F4">
      <w:rPr>
        <w:rFonts w:ascii="Palatino Linotype" w:hAnsi="Palatino Linotype"/>
        <w:color w:val="4F81BD" w:themeColor="accent1"/>
        <w:sz w:val="20"/>
      </w:rPr>
      <w:t>Ghid practic pentru Programarea Calculatoarelor și Limbaje de Programare</w:t>
    </w:r>
    <w:r w:rsidR="002046EE">
      <w:rPr>
        <w:rFonts w:ascii="Palatino Linotype" w:hAnsi="Palatino Linotype"/>
        <w:color w:val="4F81BD" w:themeColor="accent1"/>
        <w:sz w:val="20"/>
      </w:rPr>
      <w:t xml:space="preserve"> II</w:t>
    </w:r>
    <w:r w:rsidRPr="007840F4">
      <w:rPr>
        <w:rFonts w:ascii="Palatino Linotype" w:hAnsi="Palatino Linotype"/>
        <w:color w:val="4F81BD" w:themeColor="accent1"/>
        <w:sz w:val="20"/>
      </w:rPr>
      <w:t xml:space="preserve"> </w:t>
    </w:r>
    <w:r>
      <w:rPr>
        <w:color w:val="4F81BD" w:themeColor="accent1"/>
      </w:rPr>
      <w:sym w:font="Wingdings" w:char="F09F"/>
    </w:r>
    <w:r>
      <w:rPr>
        <w:color w:val="4F81BD" w:themeColor="accent1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7C4D81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FF428F" w:rsidRDefault="00FF42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A7" w:rsidRDefault="005C7DA7" w:rsidP="007840F4">
      <w:pPr>
        <w:spacing w:after="0" w:line="240" w:lineRule="auto"/>
      </w:pPr>
      <w:r>
        <w:separator/>
      </w:r>
    </w:p>
  </w:footnote>
  <w:footnote w:type="continuationSeparator" w:id="0">
    <w:p w:rsidR="005C7DA7" w:rsidRDefault="005C7DA7" w:rsidP="00784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28F" w:rsidRDefault="00FF428F" w:rsidP="007840F4">
    <w:pPr>
      <w:spacing w:after="0" w:line="240" w:lineRule="auto"/>
      <w:jc w:val="center"/>
      <w:rPr>
        <w:rFonts w:ascii="Palatino Linotype" w:hAnsi="Palatino Linotype"/>
        <w:color w:val="4F81BD" w:themeColor="accent1"/>
      </w:rPr>
    </w:pPr>
  </w:p>
  <w:p w:rsidR="00FF428F" w:rsidRPr="007840F4" w:rsidRDefault="00FF428F" w:rsidP="007840F4">
    <w:pPr>
      <w:spacing w:after="0" w:line="240" w:lineRule="auto"/>
      <w:jc w:val="center"/>
      <w:rPr>
        <w:rFonts w:ascii="Palatino Linotype" w:hAnsi="Palatino Linotype"/>
        <w:color w:val="4F81BD" w:themeColor="accent1"/>
      </w:rPr>
    </w:pPr>
    <w:r w:rsidRPr="007840F4">
      <w:rPr>
        <w:rFonts w:ascii="Palatino Linotype" w:hAnsi="Palatino Linotype"/>
        <w:color w:val="4F81BD" w:themeColor="accent1"/>
      </w:rPr>
      <w:t xml:space="preserve">Laborator </w:t>
    </w:r>
    <w:r w:rsidR="00906FAB">
      <w:rPr>
        <w:rFonts w:ascii="Palatino Linotype" w:hAnsi="Palatino Linotype"/>
        <w:color w:val="4F81BD" w:themeColor="accent1"/>
      </w:rPr>
      <w:t>1</w:t>
    </w:r>
    <w:r w:rsidR="00A47EF2">
      <w:rPr>
        <w:rFonts w:ascii="Palatino Linotype" w:hAnsi="Palatino Linotype"/>
        <w:color w:val="4F81BD" w:themeColor="accent1"/>
      </w:rPr>
      <w:t>1</w:t>
    </w:r>
    <w:r w:rsidRPr="007840F4">
      <w:rPr>
        <w:rFonts w:ascii="Palatino Linotype" w:hAnsi="Palatino Linotype"/>
        <w:color w:val="4F81BD" w:themeColor="accent1"/>
      </w:rPr>
      <w:t xml:space="preserve">. </w:t>
    </w:r>
    <w:r w:rsidR="00A47EF2">
      <w:rPr>
        <w:rFonts w:ascii="Palatino Linotype" w:hAnsi="Palatino Linotype"/>
        <w:color w:val="4F81BD" w:themeColor="accent1"/>
      </w:rPr>
      <w:t>Metoda Greedy</w:t>
    </w:r>
    <w:r w:rsidR="00906FAB">
      <w:rPr>
        <w:rFonts w:ascii="Palatino Linotype" w:hAnsi="Palatino Linotype"/>
        <w:color w:val="4F81BD" w:themeColor="accent1"/>
      </w:rPr>
      <w:t xml:space="preserve"> </w:t>
    </w:r>
  </w:p>
  <w:p w:rsidR="00FF428F" w:rsidRPr="007840F4" w:rsidRDefault="00FF428F" w:rsidP="007840F4">
    <w:pPr>
      <w:jc w:val="center"/>
      <w:rPr>
        <w:color w:val="4F81BD" w:themeColor="accent1"/>
      </w:rPr>
    </w:pPr>
    <w:r w:rsidRPr="007840F4">
      <w:rPr>
        <w:color w:val="4F81BD" w:themeColor="accent1"/>
      </w:rPr>
      <w:sym w:font="Symbol" w:char="F0B7"/>
    </w:r>
    <w:r w:rsidRPr="007840F4">
      <w:rPr>
        <w:color w:val="4F81BD" w:themeColor="accent1"/>
      </w:rPr>
      <w:t xml:space="preserve"> </w:t>
    </w:r>
    <w:r w:rsidRPr="007840F4">
      <w:rPr>
        <w:color w:val="4F81BD" w:themeColor="accent1"/>
      </w:rPr>
      <w:sym w:font="Symbol" w:char="F0B7"/>
    </w:r>
    <w:r w:rsidRPr="007840F4">
      <w:rPr>
        <w:color w:val="4F81BD" w:themeColor="accent1"/>
      </w:rPr>
      <w:t xml:space="preserve"> </w:t>
    </w:r>
    <w:r w:rsidRPr="007840F4">
      <w:rPr>
        <w:color w:val="4F81BD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3D"/>
    <w:multiLevelType w:val="hybridMultilevel"/>
    <w:tmpl w:val="B532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02E19"/>
    <w:multiLevelType w:val="hybridMultilevel"/>
    <w:tmpl w:val="0292FD04"/>
    <w:lvl w:ilvl="0" w:tplc="43CA26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445"/>
    <w:multiLevelType w:val="hybridMultilevel"/>
    <w:tmpl w:val="E28A7D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D033E6"/>
    <w:multiLevelType w:val="hybridMultilevel"/>
    <w:tmpl w:val="E72649BA"/>
    <w:lvl w:ilvl="0" w:tplc="A06A9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231FF"/>
    <w:multiLevelType w:val="hybridMultilevel"/>
    <w:tmpl w:val="975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64D5E"/>
    <w:multiLevelType w:val="hybridMultilevel"/>
    <w:tmpl w:val="04E6318C"/>
    <w:lvl w:ilvl="0" w:tplc="73F62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1D72"/>
    <w:multiLevelType w:val="hybridMultilevel"/>
    <w:tmpl w:val="13D2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206F5"/>
    <w:multiLevelType w:val="hybridMultilevel"/>
    <w:tmpl w:val="B532B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E1658"/>
    <w:multiLevelType w:val="hybridMultilevel"/>
    <w:tmpl w:val="A25657F8"/>
    <w:lvl w:ilvl="0" w:tplc="43CA26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D260C"/>
    <w:multiLevelType w:val="hybridMultilevel"/>
    <w:tmpl w:val="1414A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80CCE"/>
    <w:multiLevelType w:val="hybridMultilevel"/>
    <w:tmpl w:val="2E90BE22"/>
    <w:lvl w:ilvl="0" w:tplc="47026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FE46AA0"/>
    <w:multiLevelType w:val="hybridMultilevel"/>
    <w:tmpl w:val="A1421062"/>
    <w:lvl w:ilvl="0" w:tplc="CE3EA5C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8F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867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8A67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651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8CED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C662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D899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91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760473"/>
    <w:multiLevelType w:val="hybridMultilevel"/>
    <w:tmpl w:val="AF4A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F2736"/>
    <w:multiLevelType w:val="hybridMultilevel"/>
    <w:tmpl w:val="1A64E7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F639AF"/>
    <w:multiLevelType w:val="hybridMultilevel"/>
    <w:tmpl w:val="758E3782"/>
    <w:lvl w:ilvl="0" w:tplc="16844E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9004B"/>
    <w:multiLevelType w:val="hybridMultilevel"/>
    <w:tmpl w:val="E692F7E8"/>
    <w:lvl w:ilvl="0" w:tplc="43CA26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E51CD"/>
    <w:multiLevelType w:val="hybridMultilevel"/>
    <w:tmpl w:val="AF4A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703D8"/>
    <w:multiLevelType w:val="hybridMultilevel"/>
    <w:tmpl w:val="4740C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17D47"/>
    <w:multiLevelType w:val="hybridMultilevel"/>
    <w:tmpl w:val="1AB84BCA"/>
    <w:lvl w:ilvl="0" w:tplc="B6046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514A9"/>
    <w:multiLevelType w:val="hybridMultilevel"/>
    <w:tmpl w:val="739A7A0E"/>
    <w:lvl w:ilvl="0" w:tplc="D6FE71A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D66C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2C06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66A4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220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C8F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1D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A88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AAE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075631"/>
    <w:multiLevelType w:val="hybridMultilevel"/>
    <w:tmpl w:val="A508D69C"/>
    <w:lvl w:ilvl="0" w:tplc="0DE0CE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31FCA"/>
    <w:multiLevelType w:val="hybridMultilevel"/>
    <w:tmpl w:val="AF4A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90EF4"/>
    <w:multiLevelType w:val="hybridMultilevel"/>
    <w:tmpl w:val="9BCC5276"/>
    <w:lvl w:ilvl="0" w:tplc="E26CDF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13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19"/>
  </w:num>
  <w:num w:numId="10">
    <w:abstractNumId w:val="18"/>
  </w:num>
  <w:num w:numId="11">
    <w:abstractNumId w:val="9"/>
  </w:num>
  <w:num w:numId="12">
    <w:abstractNumId w:val="2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20"/>
  </w:num>
  <w:num w:numId="18">
    <w:abstractNumId w:val="14"/>
  </w:num>
  <w:num w:numId="19">
    <w:abstractNumId w:val="12"/>
  </w:num>
  <w:num w:numId="20">
    <w:abstractNumId w:val="0"/>
  </w:num>
  <w:num w:numId="21">
    <w:abstractNumId w:val="1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F4"/>
    <w:rsid w:val="00004B30"/>
    <w:rsid w:val="00011141"/>
    <w:rsid w:val="00040C09"/>
    <w:rsid w:val="00042472"/>
    <w:rsid w:val="00043DC6"/>
    <w:rsid w:val="0005377F"/>
    <w:rsid w:val="00060A12"/>
    <w:rsid w:val="00072AA5"/>
    <w:rsid w:val="0008144D"/>
    <w:rsid w:val="000837A4"/>
    <w:rsid w:val="000901F1"/>
    <w:rsid w:val="00097DFE"/>
    <w:rsid w:val="000C4D01"/>
    <w:rsid w:val="000D5CF6"/>
    <w:rsid w:val="000D6504"/>
    <w:rsid w:val="000E0E3E"/>
    <w:rsid w:val="00105B8E"/>
    <w:rsid w:val="00120FC7"/>
    <w:rsid w:val="00123070"/>
    <w:rsid w:val="00124D0D"/>
    <w:rsid w:val="00125DC5"/>
    <w:rsid w:val="001333E9"/>
    <w:rsid w:val="00153FE3"/>
    <w:rsid w:val="00186E8E"/>
    <w:rsid w:val="001B7BD6"/>
    <w:rsid w:val="001C34CE"/>
    <w:rsid w:val="001C3917"/>
    <w:rsid w:val="001C39C2"/>
    <w:rsid w:val="001C60DF"/>
    <w:rsid w:val="001C6748"/>
    <w:rsid w:val="001D5B83"/>
    <w:rsid w:val="001F2A90"/>
    <w:rsid w:val="002046EE"/>
    <w:rsid w:val="00237329"/>
    <w:rsid w:val="00255591"/>
    <w:rsid w:val="002574A9"/>
    <w:rsid w:val="00262B16"/>
    <w:rsid w:val="00266492"/>
    <w:rsid w:val="00275A9C"/>
    <w:rsid w:val="0029285F"/>
    <w:rsid w:val="00295F3C"/>
    <w:rsid w:val="002A5AB7"/>
    <w:rsid w:val="002B263D"/>
    <w:rsid w:val="002C418C"/>
    <w:rsid w:val="002D0DD1"/>
    <w:rsid w:val="002D128C"/>
    <w:rsid w:val="002E6B2F"/>
    <w:rsid w:val="002F2DFF"/>
    <w:rsid w:val="002F4AD4"/>
    <w:rsid w:val="00301685"/>
    <w:rsid w:val="0030238C"/>
    <w:rsid w:val="0031385B"/>
    <w:rsid w:val="0031774F"/>
    <w:rsid w:val="003316AD"/>
    <w:rsid w:val="003457D3"/>
    <w:rsid w:val="003555AD"/>
    <w:rsid w:val="00356C6B"/>
    <w:rsid w:val="00374FC9"/>
    <w:rsid w:val="003B43B6"/>
    <w:rsid w:val="003E0282"/>
    <w:rsid w:val="003F4EBF"/>
    <w:rsid w:val="004046A3"/>
    <w:rsid w:val="004063E0"/>
    <w:rsid w:val="00416C4E"/>
    <w:rsid w:val="004236C9"/>
    <w:rsid w:val="00441D1E"/>
    <w:rsid w:val="00444965"/>
    <w:rsid w:val="004644F1"/>
    <w:rsid w:val="00470158"/>
    <w:rsid w:val="00472D9C"/>
    <w:rsid w:val="00485ED3"/>
    <w:rsid w:val="00490347"/>
    <w:rsid w:val="00494E0A"/>
    <w:rsid w:val="00496FB5"/>
    <w:rsid w:val="004A185E"/>
    <w:rsid w:val="004B0E56"/>
    <w:rsid w:val="004B5C99"/>
    <w:rsid w:val="004C1012"/>
    <w:rsid w:val="004D4E77"/>
    <w:rsid w:val="00505B30"/>
    <w:rsid w:val="00534F29"/>
    <w:rsid w:val="005502D7"/>
    <w:rsid w:val="005635C3"/>
    <w:rsid w:val="00570750"/>
    <w:rsid w:val="005745AF"/>
    <w:rsid w:val="005836F9"/>
    <w:rsid w:val="00585BD5"/>
    <w:rsid w:val="00585FC4"/>
    <w:rsid w:val="005908D1"/>
    <w:rsid w:val="00591168"/>
    <w:rsid w:val="005A0C11"/>
    <w:rsid w:val="005A7910"/>
    <w:rsid w:val="005B1FF1"/>
    <w:rsid w:val="005C49E5"/>
    <w:rsid w:val="005C7DA7"/>
    <w:rsid w:val="005C7E6B"/>
    <w:rsid w:val="005D3FFD"/>
    <w:rsid w:val="005E5674"/>
    <w:rsid w:val="0062051A"/>
    <w:rsid w:val="0062152C"/>
    <w:rsid w:val="00623D28"/>
    <w:rsid w:val="00647F85"/>
    <w:rsid w:val="00650DE9"/>
    <w:rsid w:val="006644F1"/>
    <w:rsid w:val="006667D8"/>
    <w:rsid w:val="00680229"/>
    <w:rsid w:val="00684353"/>
    <w:rsid w:val="00684CAF"/>
    <w:rsid w:val="0068635A"/>
    <w:rsid w:val="00691049"/>
    <w:rsid w:val="006940A7"/>
    <w:rsid w:val="00694B9E"/>
    <w:rsid w:val="00697E07"/>
    <w:rsid w:val="006B17C1"/>
    <w:rsid w:val="006B2623"/>
    <w:rsid w:val="006B2F96"/>
    <w:rsid w:val="006B76DE"/>
    <w:rsid w:val="006C1457"/>
    <w:rsid w:val="006E75EA"/>
    <w:rsid w:val="006F5E8D"/>
    <w:rsid w:val="00705FB9"/>
    <w:rsid w:val="00706E1D"/>
    <w:rsid w:val="00712380"/>
    <w:rsid w:val="00715420"/>
    <w:rsid w:val="00716135"/>
    <w:rsid w:val="00724BD7"/>
    <w:rsid w:val="00730CC2"/>
    <w:rsid w:val="00744A58"/>
    <w:rsid w:val="00755412"/>
    <w:rsid w:val="007567F7"/>
    <w:rsid w:val="00765355"/>
    <w:rsid w:val="00771DA1"/>
    <w:rsid w:val="007747BE"/>
    <w:rsid w:val="007840F4"/>
    <w:rsid w:val="00785014"/>
    <w:rsid w:val="007950B0"/>
    <w:rsid w:val="007A2F37"/>
    <w:rsid w:val="007B4857"/>
    <w:rsid w:val="007B51F4"/>
    <w:rsid w:val="007C4D04"/>
    <w:rsid w:val="007C4D81"/>
    <w:rsid w:val="007C7B80"/>
    <w:rsid w:val="007E43C1"/>
    <w:rsid w:val="00814E86"/>
    <w:rsid w:val="008231E9"/>
    <w:rsid w:val="00827FE5"/>
    <w:rsid w:val="008442F7"/>
    <w:rsid w:val="00853D0A"/>
    <w:rsid w:val="00855E9D"/>
    <w:rsid w:val="00875B65"/>
    <w:rsid w:val="00877649"/>
    <w:rsid w:val="008935BF"/>
    <w:rsid w:val="008A590C"/>
    <w:rsid w:val="008D15EE"/>
    <w:rsid w:val="008D24B4"/>
    <w:rsid w:val="008E175A"/>
    <w:rsid w:val="008E19A1"/>
    <w:rsid w:val="008F0C1D"/>
    <w:rsid w:val="00900482"/>
    <w:rsid w:val="00906FAB"/>
    <w:rsid w:val="00907FFD"/>
    <w:rsid w:val="009150A3"/>
    <w:rsid w:val="00923E32"/>
    <w:rsid w:val="00936569"/>
    <w:rsid w:val="00950E8E"/>
    <w:rsid w:val="00955A5B"/>
    <w:rsid w:val="009575F3"/>
    <w:rsid w:val="00966CE3"/>
    <w:rsid w:val="00970DC8"/>
    <w:rsid w:val="0097495C"/>
    <w:rsid w:val="00991C2E"/>
    <w:rsid w:val="0099717A"/>
    <w:rsid w:val="00997E66"/>
    <w:rsid w:val="009A7247"/>
    <w:rsid w:val="00A13667"/>
    <w:rsid w:val="00A20E02"/>
    <w:rsid w:val="00A25B24"/>
    <w:rsid w:val="00A26900"/>
    <w:rsid w:val="00A47EF2"/>
    <w:rsid w:val="00A70504"/>
    <w:rsid w:val="00A929FB"/>
    <w:rsid w:val="00A93CA4"/>
    <w:rsid w:val="00AA098D"/>
    <w:rsid w:val="00AA69B3"/>
    <w:rsid w:val="00AA7484"/>
    <w:rsid w:val="00AB6411"/>
    <w:rsid w:val="00AB7686"/>
    <w:rsid w:val="00AC0774"/>
    <w:rsid w:val="00AC58DC"/>
    <w:rsid w:val="00AD43C2"/>
    <w:rsid w:val="00AE5E8B"/>
    <w:rsid w:val="00B237DD"/>
    <w:rsid w:val="00B32B81"/>
    <w:rsid w:val="00B4331D"/>
    <w:rsid w:val="00B440BE"/>
    <w:rsid w:val="00B5312D"/>
    <w:rsid w:val="00B53A76"/>
    <w:rsid w:val="00B55FB9"/>
    <w:rsid w:val="00B67BC2"/>
    <w:rsid w:val="00B7156B"/>
    <w:rsid w:val="00B77165"/>
    <w:rsid w:val="00B779ED"/>
    <w:rsid w:val="00B93C51"/>
    <w:rsid w:val="00BA087F"/>
    <w:rsid w:val="00BA26E5"/>
    <w:rsid w:val="00BC61C5"/>
    <w:rsid w:val="00BE4F5A"/>
    <w:rsid w:val="00BF3B03"/>
    <w:rsid w:val="00C256E7"/>
    <w:rsid w:val="00C27807"/>
    <w:rsid w:val="00C34D70"/>
    <w:rsid w:val="00C468BC"/>
    <w:rsid w:val="00C540A7"/>
    <w:rsid w:val="00C90E8C"/>
    <w:rsid w:val="00C93248"/>
    <w:rsid w:val="00C978CF"/>
    <w:rsid w:val="00CA3C7A"/>
    <w:rsid w:val="00CA4808"/>
    <w:rsid w:val="00CA5946"/>
    <w:rsid w:val="00CC1BC5"/>
    <w:rsid w:val="00CE5333"/>
    <w:rsid w:val="00CF5E74"/>
    <w:rsid w:val="00CF7ECA"/>
    <w:rsid w:val="00D121F7"/>
    <w:rsid w:val="00D2613C"/>
    <w:rsid w:val="00D35FD0"/>
    <w:rsid w:val="00D6389D"/>
    <w:rsid w:val="00D7201B"/>
    <w:rsid w:val="00DA487E"/>
    <w:rsid w:val="00DA5CC7"/>
    <w:rsid w:val="00DB4298"/>
    <w:rsid w:val="00DC1385"/>
    <w:rsid w:val="00DE43B1"/>
    <w:rsid w:val="00DE68E1"/>
    <w:rsid w:val="00DF4223"/>
    <w:rsid w:val="00E00DFE"/>
    <w:rsid w:val="00E46D4D"/>
    <w:rsid w:val="00E47433"/>
    <w:rsid w:val="00E50119"/>
    <w:rsid w:val="00E542FC"/>
    <w:rsid w:val="00E6402F"/>
    <w:rsid w:val="00E6577F"/>
    <w:rsid w:val="00E7348E"/>
    <w:rsid w:val="00E810D2"/>
    <w:rsid w:val="00E83DB4"/>
    <w:rsid w:val="00E84698"/>
    <w:rsid w:val="00E90DFA"/>
    <w:rsid w:val="00E9566A"/>
    <w:rsid w:val="00EA3396"/>
    <w:rsid w:val="00EC3F64"/>
    <w:rsid w:val="00EE24F4"/>
    <w:rsid w:val="00EF79FA"/>
    <w:rsid w:val="00F0004E"/>
    <w:rsid w:val="00F05E99"/>
    <w:rsid w:val="00F1074C"/>
    <w:rsid w:val="00F13418"/>
    <w:rsid w:val="00F15024"/>
    <w:rsid w:val="00F15C66"/>
    <w:rsid w:val="00F16B0E"/>
    <w:rsid w:val="00F17217"/>
    <w:rsid w:val="00F21556"/>
    <w:rsid w:val="00F34F65"/>
    <w:rsid w:val="00F3700F"/>
    <w:rsid w:val="00F54814"/>
    <w:rsid w:val="00F67A77"/>
    <w:rsid w:val="00F77987"/>
    <w:rsid w:val="00F77C4E"/>
    <w:rsid w:val="00F80617"/>
    <w:rsid w:val="00F81B0D"/>
    <w:rsid w:val="00F86697"/>
    <w:rsid w:val="00F95463"/>
    <w:rsid w:val="00FC5DD7"/>
    <w:rsid w:val="00FC7B68"/>
    <w:rsid w:val="00FD0213"/>
    <w:rsid w:val="00FD125E"/>
    <w:rsid w:val="00FF428F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0F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F4"/>
  </w:style>
  <w:style w:type="paragraph" w:styleId="Footer">
    <w:name w:val="footer"/>
    <w:basedOn w:val="Normal"/>
    <w:link w:val="FooterChar"/>
    <w:uiPriority w:val="99"/>
    <w:unhideWhenUsed/>
    <w:rsid w:val="0078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F4"/>
  </w:style>
  <w:style w:type="character" w:customStyle="1" w:styleId="Heading1Char">
    <w:name w:val="Heading 1 Char"/>
    <w:basedOn w:val="DefaultParagraphFont"/>
    <w:link w:val="Heading1"/>
    <w:uiPriority w:val="9"/>
    <w:rsid w:val="007840F4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F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3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3E0"/>
    <w:rPr>
      <w:b/>
      <w:bCs/>
      <w:i/>
      <w:iCs/>
      <w:color w:val="4F81BD" w:themeColor="accent1"/>
    </w:rPr>
  </w:style>
  <w:style w:type="character" w:customStyle="1" w:styleId="sc91">
    <w:name w:val="sc91"/>
    <w:basedOn w:val="DefaultParagraphFont"/>
    <w:rsid w:val="00771DA1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0">
    <w:name w:val="sc0"/>
    <w:basedOn w:val="DefaultParagraphFont"/>
    <w:rsid w:val="00771D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DefaultParagraphFont"/>
    <w:rsid w:val="00771DA1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1">
    <w:name w:val="sc11"/>
    <w:basedOn w:val="DefaultParagraphFont"/>
    <w:rsid w:val="00771D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771DA1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DefaultParagraphFont"/>
    <w:rsid w:val="00771DA1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51">
    <w:name w:val="sc51"/>
    <w:basedOn w:val="DefaultParagraphFont"/>
    <w:rsid w:val="00771DA1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DefaultParagraphFont"/>
    <w:rsid w:val="00771DA1"/>
    <w:rPr>
      <w:rFonts w:ascii="Courier New" w:hAnsi="Courier New" w:cs="Courier New" w:hint="default"/>
      <w:color w:val="FF8000"/>
      <w:sz w:val="20"/>
      <w:szCs w:val="20"/>
    </w:rPr>
  </w:style>
  <w:style w:type="table" w:styleId="TableGrid">
    <w:name w:val="Table Grid"/>
    <w:basedOn w:val="TableNormal"/>
    <w:uiPriority w:val="59"/>
    <w:rsid w:val="00B3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basedOn w:val="DefaultParagraphFont"/>
    <w:link w:val="Bodytext70"/>
    <w:rsid w:val="00F05E99"/>
    <w:rPr>
      <w:rFonts w:ascii="Consolas" w:eastAsia="Consolas" w:hAnsi="Consolas" w:cs="Consolas"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05E99"/>
    <w:pPr>
      <w:widowControl w:val="0"/>
      <w:shd w:val="clear" w:color="auto" w:fill="FFFFFF"/>
      <w:spacing w:before="60" w:after="660" w:line="0" w:lineRule="atLeast"/>
      <w:ind w:hanging="600"/>
    </w:pPr>
    <w:rPr>
      <w:rFonts w:ascii="Consolas" w:eastAsia="Consolas" w:hAnsi="Consolas" w:cs="Consolas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DB5"/>
    <w:pPr>
      <w:ind w:left="720"/>
      <w:contextualSpacing/>
    </w:pPr>
  </w:style>
  <w:style w:type="table" w:styleId="LightList">
    <w:name w:val="Light List"/>
    <w:basedOn w:val="TableNormal"/>
    <w:uiPriority w:val="61"/>
    <w:rsid w:val="00F17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odytext6SmallCaps">
    <w:name w:val="Body text (6) + Small Caps"/>
    <w:basedOn w:val="DefaultParagraphFont"/>
    <w:rsid w:val="00F17217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0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282"/>
    <w:rPr>
      <w:vertAlign w:val="superscript"/>
    </w:rPr>
  </w:style>
  <w:style w:type="character" w:styleId="HTMLTypewriter">
    <w:name w:val="HTML Typewriter"/>
    <w:basedOn w:val="DefaultParagraphFont"/>
    <w:uiPriority w:val="99"/>
    <w:semiHidden/>
    <w:unhideWhenUsed/>
    <w:rsid w:val="00724BD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E19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68B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7BC2"/>
    <w:rPr>
      <w:rFonts w:ascii="Courier New" w:eastAsia="Times New Roman" w:hAnsi="Courier New" w:cs="Courier New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356C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3F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p20">
    <w:name w:val="p20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DefaultParagraphFont"/>
    <w:rsid w:val="00991C2E"/>
  </w:style>
  <w:style w:type="paragraph" w:customStyle="1" w:styleId="p21">
    <w:name w:val="p21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6">
    <w:name w:val="p26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24">
    <w:name w:val="ft24"/>
    <w:basedOn w:val="DefaultParagraphFont"/>
    <w:rsid w:val="00991C2E"/>
  </w:style>
  <w:style w:type="character" w:customStyle="1" w:styleId="ft25">
    <w:name w:val="ft25"/>
    <w:basedOn w:val="DefaultParagraphFont"/>
    <w:rsid w:val="00991C2E"/>
  </w:style>
  <w:style w:type="paragraph" w:customStyle="1" w:styleId="p27">
    <w:name w:val="p27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26">
    <w:name w:val="ft26"/>
    <w:basedOn w:val="DefaultParagraphFont"/>
    <w:rsid w:val="00991C2E"/>
  </w:style>
  <w:style w:type="paragraph" w:customStyle="1" w:styleId="p28">
    <w:name w:val="p28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27">
    <w:name w:val="ft27"/>
    <w:basedOn w:val="DefaultParagraphFont"/>
    <w:rsid w:val="00991C2E"/>
  </w:style>
  <w:style w:type="character" w:customStyle="1" w:styleId="ft30">
    <w:name w:val="ft30"/>
    <w:basedOn w:val="DefaultParagraphFont"/>
    <w:rsid w:val="00991C2E"/>
  </w:style>
  <w:style w:type="paragraph" w:customStyle="1" w:styleId="p29">
    <w:name w:val="p29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17">
    <w:name w:val="ft17"/>
    <w:basedOn w:val="DefaultParagraphFont"/>
    <w:rsid w:val="00991C2E"/>
  </w:style>
  <w:style w:type="paragraph" w:customStyle="1" w:styleId="p30">
    <w:name w:val="p30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4">
    <w:name w:val="ft4"/>
    <w:basedOn w:val="DefaultParagraphFont"/>
    <w:rsid w:val="00991C2E"/>
  </w:style>
  <w:style w:type="paragraph" w:customStyle="1" w:styleId="p31">
    <w:name w:val="p31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32">
    <w:name w:val="ft32"/>
    <w:basedOn w:val="DefaultParagraphFont"/>
    <w:rsid w:val="00991C2E"/>
  </w:style>
  <w:style w:type="paragraph" w:customStyle="1" w:styleId="p32">
    <w:name w:val="p32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6">
    <w:name w:val="ft6"/>
    <w:basedOn w:val="DefaultParagraphFont"/>
    <w:rsid w:val="00991C2E"/>
  </w:style>
  <w:style w:type="character" w:customStyle="1" w:styleId="ft8">
    <w:name w:val="ft8"/>
    <w:basedOn w:val="DefaultParagraphFont"/>
    <w:rsid w:val="00991C2E"/>
  </w:style>
  <w:style w:type="character" w:customStyle="1" w:styleId="ft9">
    <w:name w:val="ft9"/>
    <w:basedOn w:val="DefaultParagraphFont"/>
    <w:rsid w:val="00991C2E"/>
  </w:style>
  <w:style w:type="character" w:customStyle="1" w:styleId="ft33">
    <w:name w:val="ft33"/>
    <w:basedOn w:val="DefaultParagraphFont"/>
    <w:rsid w:val="00991C2E"/>
  </w:style>
  <w:style w:type="character" w:customStyle="1" w:styleId="ft34">
    <w:name w:val="ft34"/>
    <w:basedOn w:val="DefaultParagraphFont"/>
    <w:rsid w:val="00991C2E"/>
  </w:style>
  <w:style w:type="character" w:customStyle="1" w:styleId="ft35">
    <w:name w:val="ft35"/>
    <w:basedOn w:val="DefaultParagraphFont"/>
    <w:rsid w:val="00991C2E"/>
  </w:style>
  <w:style w:type="character" w:customStyle="1" w:styleId="ft36">
    <w:name w:val="ft36"/>
    <w:basedOn w:val="DefaultParagraphFont"/>
    <w:rsid w:val="00991C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0F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F4"/>
  </w:style>
  <w:style w:type="paragraph" w:styleId="Footer">
    <w:name w:val="footer"/>
    <w:basedOn w:val="Normal"/>
    <w:link w:val="FooterChar"/>
    <w:uiPriority w:val="99"/>
    <w:unhideWhenUsed/>
    <w:rsid w:val="00784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F4"/>
  </w:style>
  <w:style w:type="character" w:customStyle="1" w:styleId="Heading1Char">
    <w:name w:val="Heading 1 Char"/>
    <w:basedOn w:val="DefaultParagraphFont"/>
    <w:link w:val="Heading1"/>
    <w:uiPriority w:val="9"/>
    <w:rsid w:val="007840F4"/>
    <w:rPr>
      <w:rFonts w:asciiTheme="majorHAnsi" w:eastAsiaTheme="majorEastAsia" w:hAnsiTheme="majorHAnsi" w:cstheme="majorBidi"/>
      <w:bCs/>
      <w:i/>
      <w:color w:val="4F81BD" w:themeColor="accent1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F4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3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3E0"/>
    <w:rPr>
      <w:b/>
      <w:bCs/>
      <w:i/>
      <w:iCs/>
      <w:color w:val="4F81BD" w:themeColor="accent1"/>
    </w:rPr>
  </w:style>
  <w:style w:type="character" w:customStyle="1" w:styleId="sc91">
    <w:name w:val="sc91"/>
    <w:basedOn w:val="DefaultParagraphFont"/>
    <w:rsid w:val="00771DA1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0">
    <w:name w:val="sc0"/>
    <w:basedOn w:val="DefaultParagraphFont"/>
    <w:rsid w:val="00771D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61">
    <w:name w:val="sc161"/>
    <w:basedOn w:val="DefaultParagraphFont"/>
    <w:rsid w:val="00771DA1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11">
    <w:name w:val="sc11"/>
    <w:basedOn w:val="DefaultParagraphFont"/>
    <w:rsid w:val="00771DA1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771DA1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DefaultParagraphFont"/>
    <w:rsid w:val="00771DA1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51">
    <w:name w:val="sc51"/>
    <w:basedOn w:val="DefaultParagraphFont"/>
    <w:rsid w:val="00771DA1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41">
    <w:name w:val="sc41"/>
    <w:basedOn w:val="DefaultParagraphFont"/>
    <w:rsid w:val="00771DA1"/>
    <w:rPr>
      <w:rFonts w:ascii="Courier New" w:hAnsi="Courier New" w:cs="Courier New" w:hint="default"/>
      <w:color w:val="FF8000"/>
      <w:sz w:val="20"/>
      <w:szCs w:val="20"/>
    </w:rPr>
  </w:style>
  <w:style w:type="table" w:styleId="TableGrid">
    <w:name w:val="Table Grid"/>
    <w:basedOn w:val="TableNormal"/>
    <w:uiPriority w:val="59"/>
    <w:rsid w:val="00B3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7">
    <w:name w:val="Body text (7)_"/>
    <w:basedOn w:val="DefaultParagraphFont"/>
    <w:link w:val="Bodytext70"/>
    <w:rsid w:val="00F05E99"/>
    <w:rPr>
      <w:rFonts w:ascii="Consolas" w:eastAsia="Consolas" w:hAnsi="Consolas" w:cs="Consolas"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05E99"/>
    <w:pPr>
      <w:widowControl w:val="0"/>
      <w:shd w:val="clear" w:color="auto" w:fill="FFFFFF"/>
      <w:spacing w:before="60" w:after="660" w:line="0" w:lineRule="atLeast"/>
      <w:ind w:hanging="600"/>
    </w:pPr>
    <w:rPr>
      <w:rFonts w:ascii="Consolas" w:eastAsia="Consolas" w:hAnsi="Consolas" w:cs="Consolas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DB5"/>
    <w:pPr>
      <w:ind w:left="720"/>
      <w:contextualSpacing/>
    </w:pPr>
  </w:style>
  <w:style w:type="table" w:styleId="LightList">
    <w:name w:val="Light List"/>
    <w:basedOn w:val="TableNormal"/>
    <w:uiPriority w:val="61"/>
    <w:rsid w:val="00F172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Bodytext6SmallCaps">
    <w:name w:val="Body text (6) + Small Caps"/>
    <w:basedOn w:val="DefaultParagraphFont"/>
    <w:rsid w:val="00F17217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0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0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0282"/>
    <w:rPr>
      <w:vertAlign w:val="superscript"/>
    </w:rPr>
  </w:style>
  <w:style w:type="character" w:styleId="HTMLTypewriter">
    <w:name w:val="HTML Typewriter"/>
    <w:basedOn w:val="DefaultParagraphFont"/>
    <w:uiPriority w:val="99"/>
    <w:semiHidden/>
    <w:unhideWhenUsed/>
    <w:rsid w:val="00724BD7"/>
    <w:rPr>
      <w:rFonts w:ascii="Courier New" w:eastAsia="Times New Roman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E19A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468BC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7BC2"/>
    <w:rPr>
      <w:rFonts w:ascii="Courier New" w:eastAsia="Times New Roman" w:hAnsi="Courier New" w:cs="Courier New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356C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3F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p20">
    <w:name w:val="p20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5">
    <w:name w:val="ft5"/>
    <w:basedOn w:val="DefaultParagraphFont"/>
    <w:rsid w:val="00991C2E"/>
  </w:style>
  <w:style w:type="paragraph" w:customStyle="1" w:styleId="p21">
    <w:name w:val="p21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26">
    <w:name w:val="p26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24">
    <w:name w:val="ft24"/>
    <w:basedOn w:val="DefaultParagraphFont"/>
    <w:rsid w:val="00991C2E"/>
  </w:style>
  <w:style w:type="character" w:customStyle="1" w:styleId="ft25">
    <w:name w:val="ft25"/>
    <w:basedOn w:val="DefaultParagraphFont"/>
    <w:rsid w:val="00991C2E"/>
  </w:style>
  <w:style w:type="paragraph" w:customStyle="1" w:styleId="p27">
    <w:name w:val="p27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26">
    <w:name w:val="ft26"/>
    <w:basedOn w:val="DefaultParagraphFont"/>
    <w:rsid w:val="00991C2E"/>
  </w:style>
  <w:style w:type="paragraph" w:customStyle="1" w:styleId="p28">
    <w:name w:val="p28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27">
    <w:name w:val="ft27"/>
    <w:basedOn w:val="DefaultParagraphFont"/>
    <w:rsid w:val="00991C2E"/>
  </w:style>
  <w:style w:type="character" w:customStyle="1" w:styleId="ft30">
    <w:name w:val="ft30"/>
    <w:basedOn w:val="DefaultParagraphFont"/>
    <w:rsid w:val="00991C2E"/>
  </w:style>
  <w:style w:type="paragraph" w:customStyle="1" w:styleId="p29">
    <w:name w:val="p29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17">
    <w:name w:val="ft17"/>
    <w:basedOn w:val="DefaultParagraphFont"/>
    <w:rsid w:val="00991C2E"/>
  </w:style>
  <w:style w:type="paragraph" w:customStyle="1" w:styleId="p30">
    <w:name w:val="p30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4">
    <w:name w:val="ft4"/>
    <w:basedOn w:val="DefaultParagraphFont"/>
    <w:rsid w:val="00991C2E"/>
  </w:style>
  <w:style w:type="paragraph" w:customStyle="1" w:styleId="p31">
    <w:name w:val="p31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5">
    <w:name w:val="p5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32">
    <w:name w:val="ft32"/>
    <w:basedOn w:val="DefaultParagraphFont"/>
    <w:rsid w:val="00991C2E"/>
  </w:style>
  <w:style w:type="paragraph" w:customStyle="1" w:styleId="p32">
    <w:name w:val="p32"/>
    <w:basedOn w:val="Normal"/>
    <w:rsid w:val="0099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t6">
    <w:name w:val="ft6"/>
    <w:basedOn w:val="DefaultParagraphFont"/>
    <w:rsid w:val="00991C2E"/>
  </w:style>
  <w:style w:type="character" w:customStyle="1" w:styleId="ft8">
    <w:name w:val="ft8"/>
    <w:basedOn w:val="DefaultParagraphFont"/>
    <w:rsid w:val="00991C2E"/>
  </w:style>
  <w:style w:type="character" w:customStyle="1" w:styleId="ft9">
    <w:name w:val="ft9"/>
    <w:basedOn w:val="DefaultParagraphFont"/>
    <w:rsid w:val="00991C2E"/>
  </w:style>
  <w:style w:type="character" w:customStyle="1" w:styleId="ft33">
    <w:name w:val="ft33"/>
    <w:basedOn w:val="DefaultParagraphFont"/>
    <w:rsid w:val="00991C2E"/>
  </w:style>
  <w:style w:type="character" w:customStyle="1" w:styleId="ft34">
    <w:name w:val="ft34"/>
    <w:basedOn w:val="DefaultParagraphFont"/>
    <w:rsid w:val="00991C2E"/>
  </w:style>
  <w:style w:type="character" w:customStyle="1" w:styleId="ft35">
    <w:name w:val="ft35"/>
    <w:basedOn w:val="DefaultParagraphFont"/>
    <w:rsid w:val="00991C2E"/>
  </w:style>
  <w:style w:type="character" w:customStyle="1" w:styleId="ft36">
    <w:name w:val="ft36"/>
    <w:basedOn w:val="DefaultParagraphFont"/>
    <w:rsid w:val="0099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8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0A4A-9A1A-4A11-B4ED-3FE0C64B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Ionela</cp:lastModifiedBy>
  <cp:revision>39</cp:revision>
  <cp:lastPrinted>2016-05-10T14:06:00Z</cp:lastPrinted>
  <dcterms:created xsi:type="dcterms:W3CDTF">2016-05-10T11:02:00Z</dcterms:created>
  <dcterms:modified xsi:type="dcterms:W3CDTF">2016-05-24T08:32:00Z</dcterms:modified>
</cp:coreProperties>
</file>